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A0863" w:rsidP="681CA501" w:rsidRDefault="00EA0863" w14:textId="77FCC8B8" w14:paraId="6E5782B4">
      <w:pPr>
        <w:jc w:val="both"/>
        <w:rPr>
          <w:rFonts w:ascii="Arial" w:hAnsi="Arial" w:cs="Arial"/>
          <w:b w:val="1"/>
          <w:bCs w:val="1"/>
          <w:sz w:val="28"/>
          <w:szCs w:val="28"/>
          <w:u w:val="single"/>
        </w:rPr>
      </w:pPr>
      <w:r>
        <w:rPr>
          <w:rFonts w:ascii="Arial" w:hAnsi="Arial" w:cs="Arial"/>
          <w:b/>
          <w:bCs/>
          <w:noProof/>
          <w:sz w:val="28"/>
          <w:szCs w:val="28"/>
          <w:u w:val="single"/>
        </w:rPr>
        <w:drawing>
          <wp:anchor distT="0" distB="0" distL="114300" distR="114300" simplePos="0" relativeHeight="251658240" behindDoc="0" locked="0" layoutInCell="1" allowOverlap="1" wp14:anchorId="4D5218DD" wp14:editId="5647BBDA">
            <wp:simplePos x="0" y="0"/>
            <wp:positionH relativeFrom="margin">
              <wp:align>center</wp:align>
            </wp:positionH>
            <wp:positionV relativeFrom="paragraph">
              <wp:posOffset>0</wp:posOffset>
            </wp:positionV>
            <wp:extent cx="1572895" cy="655320"/>
            <wp:effectExtent l="0" t="0" r="8255" b="0"/>
            <wp:wrapSquare wrapText="bothSides"/>
            <wp:docPr id="35403386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33867" name="Picture 1"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655320"/>
                    </a:xfrm>
                    <a:prstGeom prst="rect">
                      <a:avLst/>
                    </a:prstGeom>
                  </pic:spPr>
                </pic:pic>
              </a:graphicData>
            </a:graphic>
            <wp14:sizeRelH relativeFrom="page">
              <wp14:pctWidth>0</wp14:pctWidth>
            </wp14:sizeRelH>
            <wp14:sizeRelV relativeFrom="page">
              <wp14:pctHeight>0</wp14:pctHeight>
            </wp14:sizeRelV>
          </wp:anchor>
        </w:drawing>
      </w:r>
    </w:p>
    <w:p w:rsidR="000F4842" w:rsidP="681CA501" w:rsidRDefault="02B11035" w14:paraId="0080D2DC" w14:textId="01EA2212">
      <w:pPr>
        <w:jc w:val="center"/>
        <w:rPr>
          <w:rFonts w:ascii="Arial" w:hAnsi="Arial" w:cs="Arial"/>
          <w:b w:val="1"/>
          <w:bCs w:val="1"/>
          <w:sz w:val="32"/>
          <w:szCs w:val="32"/>
          <w:u w:val="single"/>
        </w:rPr>
      </w:pPr>
      <w:r w:rsidRPr="681CA501" w:rsidR="02B11035">
        <w:rPr>
          <w:rFonts w:ascii="Arial" w:hAnsi="Arial" w:cs="Arial"/>
          <w:b w:val="1"/>
          <w:bCs w:val="1"/>
          <w:sz w:val="32"/>
          <w:szCs w:val="32"/>
          <w:u w:val="single"/>
        </w:rPr>
        <w:t xml:space="preserve">How Children Learn About </w:t>
      </w:r>
      <w:r w:rsidRPr="681CA501" w:rsidR="00E50A0D">
        <w:rPr>
          <w:rFonts w:ascii="Arial" w:hAnsi="Arial" w:cs="Arial"/>
          <w:b w:val="1"/>
          <w:bCs w:val="1"/>
          <w:sz w:val="32"/>
          <w:szCs w:val="32"/>
          <w:u w:val="single"/>
        </w:rPr>
        <w:t>Science</w:t>
      </w:r>
      <w:r w:rsidRPr="681CA501" w:rsidR="00EA0863">
        <w:rPr>
          <w:rFonts w:ascii="Arial" w:hAnsi="Arial" w:cs="Arial"/>
          <w:b w:val="1"/>
          <w:bCs w:val="1"/>
          <w:sz w:val="32"/>
          <w:szCs w:val="32"/>
          <w:u w:val="single"/>
        </w:rPr>
        <w:t xml:space="preserve"> in EYFS</w:t>
      </w:r>
    </w:p>
    <w:p w:rsidRPr="000F4842" w:rsidR="000F4842" w:rsidP="681CA501" w:rsidRDefault="000F4842" w14:paraId="28F14EBB" w14:textId="77777777">
      <w:pPr>
        <w:jc w:val="both"/>
        <w:rPr>
          <w:rFonts w:ascii="Arial" w:hAnsi="Arial" w:cs="Arial"/>
          <w:b w:val="1"/>
          <w:bCs w:val="1"/>
          <w:sz w:val="14"/>
          <w:szCs w:val="14"/>
          <w:u w:val="single"/>
        </w:rPr>
      </w:pPr>
    </w:p>
    <w:p w:rsidRPr="000F4842" w:rsidR="000F4842" w:rsidP="681CA501" w:rsidRDefault="000F4842" w14:paraId="5F30168A" w14:textId="4A9856FD">
      <w:pPr>
        <w:jc w:val="both"/>
        <w:rPr>
          <w:rFonts w:ascii="Arial" w:hAnsi="Arial" w:cs="Arial"/>
          <w:b w:val="1"/>
          <w:bCs w:val="1"/>
          <w:sz w:val="28"/>
          <w:szCs w:val="28"/>
          <w:u w:val="single"/>
        </w:rPr>
      </w:pPr>
      <w:r w:rsidRPr="681CA501" w:rsidR="000F4842">
        <w:rPr>
          <w:rFonts w:ascii="Arial" w:hAnsi="Arial" w:cs="Arial"/>
          <w:b w:val="1"/>
          <w:bCs w:val="1"/>
          <w:sz w:val="28"/>
          <w:szCs w:val="28"/>
          <w:u w:val="single"/>
        </w:rPr>
        <w:t>Educational Program:</w:t>
      </w:r>
    </w:p>
    <w:p w:rsidRPr="000F4842" w:rsidR="000F4842" w:rsidP="681CA501" w:rsidRDefault="000F4842" w14:paraId="356EB661" w14:textId="77777777">
      <w:pPr>
        <w:jc w:val="both"/>
        <w:rPr>
          <w:rFonts w:ascii="Arial" w:hAnsi="Arial" w:cs="Arial"/>
          <w:b w:val="1"/>
          <w:bCs w:val="1"/>
          <w:u w:val="single"/>
        </w:rPr>
      </w:pPr>
      <w:r w:rsidRPr="681CA501" w:rsidR="000F4842">
        <w:rPr>
          <w:rFonts w:ascii="Arial" w:hAnsi="Arial" w:cs="Arial"/>
          <w:b w:val="1"/>
          <w:bCs w:val="1"/>
          <w:u w:val="single"/>
        </w:rPr>
        <w:t>Understanding the World</w:t>
      </w:r>
    </w:p>
    <w:p w:rsidRPr="000F4842" w:rsidR="000F4842" w:rsidP="000F4842" w:rsidRDefault="000F4842" w14:paraId="138C1B25" w14:textId="6B1B96A7">
      <w:pPr>
        <w:spacing w:after="0"/>
        <w:jc w:val="both"/>
        <w:rPr>
          <w:rFonts w:ascii="Arial" w:hAnsi="Arial" w:cs="Arial"/>
          <w:sz w:val="20"/>
          <w:szCs w:val="20"/>
        </w:rPr>
      </w:pPr>
      <w:r w:rsidRPr="000F4842">
        <w:rPr>
          <w:rFonts w:ascii="Arial" w:hAnsi="Arial" w:cs="Arial"/>
          <w:sz w:val="20"/>
          <w:szCs w:val="20"/>
        </w:rPr>
        <w:t>Understanding the world involves guiding children to make sense of their physical world</w:t>
      </w:r>
      <w:r>
        <w:rPr>
          <w:rFonts w:ascii="Arial" w:hAnsi="Arial" w:cs="Arial"/>
          <w:sz w:val="20"/>
          <w:szCs w:val="20"/>
        </w:rPr>
        <w:t xml:space="preserve"> </w:t>
      </w:r>
      <w:r w:rsidRPr="000F4842">
        <w:rPr>
          <w:rFonts w:ascii="Arial" w:hAnsi="Arial" w:cs="Arial"/>
          <w:sz w:val="20"/>
          <w:szCs w:val="20"/>
        </w:rPr>
        <w:t>and their community. The frequency and range of children’s personal experiences</w:t>
      </w:r>
      <w:r>
        <w:rPr>
          <w:rFonts w:ascii="Arial" w:hAnsi="Arial" w:cs="Arial"/>
          <w:sz w:val="20"/>
          <w:szCs w:val="20"/>
        </w:rPr>
        <w:t xml:space="preserve"> </w:t>
      </w:r>
      <w:r w:rsidR="00406F91">
        <w:rPr>
          <w:rFonts w:ascii="Arial" w:hAnsi="Arial" w:cs="Arial"/>
          <w:sz w:val="20"/>
          <w:szCs w:val="20"/>
        </w:rPr>
        <w:t>increase</w:t>
      </w:r>
      <w:r w:rsidRPr="000F4842">
        <w:rPr>
          <w:rFonts w:ascii="Arial" w:hAnsi="Arial" w:cs="Arial"/>
          <w:sz w:val="20"/>
          <w:szCs w:val="20"/>
        </w:rPr>
        <w:t xml:space="preserve"> their knowledge and sense of the world around them – from visiting parks,</w:t>
      </w:r>
      <w:r>
        <w:rPr>
          <w:rFonts w:ascii="Arial" w:hAnsi="Arial" w:cs="Arial"/>
          <w:sz w:val="20"/>
          <w:szCs w:val="20"/>
        </w:rPr>
        <w:t xml:space="preserve"> </w:t>
      </w:r>
      <w:r w:rsidRPr="000F4842">
        <w:rPr>
          <w:rFonts w:ascii="Arial" w:hAnsi="Arial" w:cs="Arial"/>
          <w:sz w:val="20"/>
          <w:szCs w:val="20"/>
        </w:rPr>
        <w:t>libraries and museums to meeting important members of society such as police officers,</w:t>
      </w:r>
      <w:r>
        <w:rPr>
          <w:rFonts w:ascii="Arial" w:hAnsi="Arial" w:cs="Arial"/>
          <w:sz w:val="20"/>
          <w:szCs w:val="20"/>
        </w:rPr>
        <w:t xml:space="preserve"> </w:t>
      </w:r>
      <w:r w:rsidRPr="000F4842">
        <w:rPr>
          <w:rFonts w:ascii="Arial" w:hAnsi="Arial" w:cs="Arial"/>
          <w:sz w:val="20"/>
          <w:szCs w:val="20"/>
        </w:rPr>
        <w:t>nurses and firefighters. In addition, listening to a broad selection of stories, non-fiction,</w:t>
      </w:r>
      <w:r>
        <w:rPr>
          <w:rFonts w:ascii="Arial" w:hAnsi="Arial" w:cs="Arial"/>
          <w:sz w:val="20"/>
          <w:szCs w:val="20"/>
        </w:rPr>
        <w:t xml:space="preserve"> </w:t>
      </w:r>
      <w:r w:rsidRPr="000F4842">
        <w:rPr>
          <w:rFonts w:ascii="Arial" w:hAnsi="Arial" w:cs="Arial"/>
          <w:sz w:val="20"/>
          <w:szCs w:val="20"/>
        </w:rPr>
        <w:t>rhymes and poems will foster their understanding of our culturally, socially,</w:t>
      </w:r>
      <w:r>
        <w:rPr>
          <w:rFonts w:ascii="Arial" w:hAnsi="Arial" w:cs="Arial"/>
          <w:sz w:val="20"/>
          <w:szCs w:val="20"/>
        </w:rPr>
        <w:t xml:space="preserve"> </w:t>
      </w:r>
      <w:r w:rsidRPr="000F4842">
        <w:rPr>
          <w:rFonts w:ascii="Arial" w:hAnsi="Arial" w:cs="Arial"/>
          <w:sz w:val="20"/>
          <w:szCs w:val="20"/>
        </w:rPr>
        <w:t>technologically and ecologically diverse world. As well as building important knowledge,</w:t>
      </w:r>
      <w:r>
        <w:rPr>
          <w:rFonts w:ascii="Arial" w:hAnsi="Arial" w:cs="Arial"/>
          <w:sz w:val="20"/>
          <w:szCs w:val="20"/>
        </w:rPr>
        <w:t xml:space="preserve"> </w:t>
      </w:r>
      <w:r w:rsidRPr="000F4842">
        <w:rPr>
          <w:rFonts w:ascii="Arial" w:hAnsi="Arial" w:cs="Arial"/>
          <w:sz w:val="20"/>
          <w:szCs w:val="20"/>
        </w:rPr>
        <w:t>this extends their familiarity with words that support understanding across domains.</w:t>
      </w:r>
      <w:r>
        <w:rPr>
          <w:rFonts w:ascii="Arial" w:hAnsi="Arial" w:cs="Arial"/>
          <w:sz w:val="20"/>
          <w:szCs w:val="20"/>
        </w:rPr>
        <w:t xml:space="preserve"> </w:t>
      </w:r>
      <w:r w:rsidRPr="000F4842">
        <w:rPr>
          <w:rFonts w:ascii="Arial" w:hAnsi="Arial" w:cs="Arial"/>
          <w:sz w:val="20"/>
          <w:szCs w:val="20"/>
        </w:rPr>
        <w:t>Enriching and widening children’s vocabulary will support later reading comprehension</w:t>
      </w:r>
      <w:r>
        <w:rPr>
          <w:rFonts w:ascii="Arial" w:hAnsi="Arial" w:cs="Arial"/>
          <w:sz w:val="20"/>
          <w:szCs w:val="20"/>
        </w:rPr>
        <w:t xml:space="preserve">. </w:t>
      </w:r>
    </w:p>
    <w:p w:rsidR="000F4842" w:rsidP="681CA501" w:rsidRDefault="000F4842" w14:paraId="173C1C48" w14:textId="77777777">
      <w:pPr>
        <w:jc w:val="both"/>
        <w:rPr>
          <w:rFonts w:ascii="Arial" w:hAnsi="Arial" w:cs="Arial"/>
        </w:rPr>
      </w:pPr>
    </w:p>
    <w:p w:rsidRPr="000F4842" w:rsidR="000F4842" w:rsidP="681CA501" w:rsidRDefault="000F4842" w14:paraId="3BABAA79" w14:textId="21E3F45C">
      <w:pPr>
        <w:jc w:val="both"/>
        <w:rPr>
          <w:rFonts w:ascii="Arial" w:hAnsi="Arial" w:cs="Arial"/>
          <w:b w:val="1"/>
          <w:bCs w:val="1"/>
          <w:sz w:val="28"/>
          <w:szCs w:val="28"/>
          <w:u w:val="single"/>
        </w:rPr>
      </w:pPr>
      <w:r w:rsidRPr="681CA501" w:rsidR="000F4842">
        <w:rPr>
          <w:rFonts w:ascii="Arial" w:hAnsi="Arial" w:cs="Arial"/>
          <w:b w:val="1"/>
          <w:bCs w:val="1"/>
          <w:sz w:val="28"/>
          <w:szCs w:val="28"/>
          <w:u w:val="single"/>
        </w:rPr>
        <w:t xml:space="preserve">Early </w:t>
      </w:r>
      <w:r w:rsidRPr="681CA501" w:rsidR="000F4842">
        <w:rPr>
          <w:rFonts w:ascii="Arial" w:hAnsi="Arial" w:cs="Arial"/>
          <w:b w:val="1"/>
          <w:bCs w:val="1"/>
          <w:sz w:val="28"/>
          <w:szCs w:val="28"/>
          <w:u w:val="single"/>
        </w:rPr>
        <w:t>L</w:t>
      </w:r>
      <w:r w:rsidRPr="681CA501" w:rsidR="000F4842">
        <w:rPr>
          <w:rFonts w:ascii="Arial" w:hAnsi="Arial" w:cs="Arial"/>
          <w:b w:val="1"/>
          <w:bCs w:val="1"/>
          <w:sz w:val="28"/>
          <w:szCs w:val="28"/>
          <w:u w:val="single"/>
        </w:rPr>
        <w:t xml:space="preserve">earning </w:t>
      </w:r>
      <w:r w:rsidRPr="681CA501" w:rsidR="000F4842">
        <w:rPr>
          <w:rFonts w:ascii="Arial" w:hAnsi="Arial" w:cs="Arial"/>
          <w:b w:val="1"/>
          <w:bCs w:val="1"/>
          <w:sz w:val="28"/>
          <w:szCs w:val="28"/>
          <w:u w:val="single"/>
        </w:rPr>
        <w:t>G</w:t>
      </w:r>
      <w:r w:rsidRPr="681CA501" w:rsidR="000F4842">
        <w:rPr>
          <w:rFonts w:ascii="Arial" w:hAnsi="Arial" w:cs="Arial"/>
          <w:b w:val="1"/>
          <w:bCs w:val="1"/>
          <w:sz w:val="28"/>
          <w:szCs w:val="28"/>
          <w:u w:val="single"/>
        </w:rPr>
        <w:t xml:space="preserve">oals that link to </w:t>
      </w:r>
      <w:r w:rsidRPr="681CA501" w:rsidR="00D27E58">
        <w:rPr>
          <w:rFonts w:ascii="Arial" w:hAnsi="Arial" w:cs="Arial"/>
          <w:b w:val="1"/>
          <w:bCs w:val="1"/>
          <w:sz w:val="28"/>
          <w:szCs w:val="28"/>
          <w:u w:val="single"/>
        </w:rPr>
        <w:t>science:</w:t>
      </w:r>
    </w:p>
    <w:p w:rsidRPr="000F4842" w:rsidR="000F4842" w:rsidP="681CA501" w:rsidRDefault="000F4842" w14:paraId="3FAE9915" w14:textId="31889DFE">
      <w:pPr>
        <w:jc w:val="both"/>
        <w:rPr>
          <w:rFonts w:ascii="Arial" w:hAnsi="Arial" w:cs="Arial"/>
          <w:b w:val="1"/>
          <w:bCs w:val="1"/>
          <w:sz w:val="20"/>
          <w:szCs w:val="20"/>
        </w:rPr>
      </w:pPr>
      <w:r w:rsidRPr="681CA501" w:rsidR="000F4842">
        <w:rPr>
          <w:rFonts w:ascii="Arial" w:hAnsi="Arial" w:cs="Arial"/>
          <w:b w:val="1"/>
          <w:bCs w:val="1"/>
          <w:sz w:val="20"/>
          <w:szCs w:val="20"/>
        </w:rPr>
        <w:t>ELG</w:t>
      </w:r>
      <w:r w:rsidRPr="681CA501" w:rsidR="00D27E58">
        <w:rPr>
          <w:rFonts w:ascii="Arial" w:hAnsi="Arial" w:cs="Arial"/>
          <w:b w:val="1"/>
          <w:bCs w:val="1"/>
          <w:sz w:val="20"/>
          <w:szCs w:val="20"/>
        </w:rPr>
        <w:t>: The Natural World</w:t>
      </w:r>
      <w:r w:rsidRPr="681CA501" w:rsidR="000F4842">
        <w:rPr>
          <w:rFonts w:ascii="Arial" w:hAnsi="Arial" w:cs="Arial"/>
          <w:b w:val="1"/>
          <w:bCs w:val="1"/>
          <w:sz w:val="20"/>
          <w:szCs w:val="20"/>
        </w:rPr>
        <w:t xml:space="preserve"> (</w:t>
      </w:r>
      <w:r w:rsidRPr="681CA501" w:rsidR="00D27E58">
        <w:rPr>
          <w:rFonts w:ascii="Arial" w:hAnsi="Arial" w:cs="Arial"/>
          <w:b w:val="1"/>
          <w:bCs w:val="1"/>
          <w:sz w:val="20"/>
          <w:szCs w:val="20"/>
        </w:rPr>
        <w:t>NW</w:t>
      </w:r>
      <w:r w:rsidRPr="681CA501" w:rsidR="000F4842">
        <w:rPr>
          <w:rFonts w:ascii="Arial" w:hAnsi="Arial" w:cs="Arial"/>
          <w:b w:val="1"/>
          <w:bCs w:val="1"/>
          <w:sz w:val="20"/>
          <w:szCs w:val="20"/>
        </w:rPr>
        <w:t>)</w:t>
      </w:r>
    </w:p>
    <w:p w:rsidRPr="00783075" w:rsidR="00783075" w:rsidP="681CA501" w:rsidRDefault="00783075" w14:paraId="21BD3F05" w14:textId="77777777">
      <w:pPr>
        <w:jc w:val="both"/>
        <w:rPr>
          <w:rFonts w:ascii="Arial" w:hAnsi="Arial" w:cs="Arial"/>
          <w:sz w:val="20"/>
          <w:szCs w:val="20"/>
        </w:rPr>
      </w:pPr>
      <w:r w:rsidRPr="681CA501" w:rsidR="00783075">
        <w:rPr>
          <w:rFonts w:ascii="Arial" w:hAnsi="Arial" w:cs="Arial"/>
          <w:sz w:val="20"/>
          <w:szCs w:val="20"/>
        </w:rPr>
        <w:t>Children at the expected level of development will:</w:t>
      </w:r>
    </w:p>
    <w:p w:rsidRPr="00B71ED2" w:rsidR="00783075" w:rsidP="681CA501" w:rsidRDefault="00783075" w14:paraId="24544ADA" w14:textId="5EDDF472">
      <w:pPr>
        <w:pStyle w:val="ListParagraph"/>
        <w:numPr>
          <w:ilvl w:val="0"/>
          <w:numId w:val="7"/>
        </w:numPr>
        <w:jc w:val="both"/>
        <w:rPr>
          <w:rFonts w:ascii="Arial" w:hAnsi="Arial" w:cs="Arial"/>
          <w:sz w:val="20"/>
          <w:szCs w:val="20"/>
        </w:rPr>
      </w:pPr>
      <w:r w:rsidRPr="681CA501" w:rsidR="00783075">
        <w:rPr>
          <w:rFonts w:ascii="Arial" w:hAnsi="Arial" w:cs="Arial"/>
          <w:sz w:val="20"/>
          <w:szCs w:val="20"/>
        </w:rPr>
        <w:t xml:space="preserve">Explore the natural world around them, making observations and drawing pictures of animals and plants. </w:t>
      </w:r>
    </w:p>
    <w:p w:rsidRPr="00B71ED2" w:rsidR="00783075" w:rsidP="681CA501" w:rsidRDefault="00783075" w14:paraId="05A4389E" w14:textId="293F8E55">
      <w:pPr>
        <w:pStyle w:val="ListParagraph"/>
        <w:numPr>
          <w:ilvl w:val="0"/>
          <w:numId w:val="7"/>
        </w:numPr>
        <w:jc w:val="both"/>
        <w:rPr>
          <w:rFonts w:ascii="Arial" w:hAnsi="Arial" w:cs="Arial"/>
          <w:sz w:val="20"/>
          <w:szCs w:val="20"/>
        </w:rPr>
      </w:pPr>
      <w:r w:rsidRPr="681CA501" w:rsidR="00783075">
        <w:rPr>
          <w:rFonts w:ascii="Arial" w:hAnsi="Arial" w:cs="Arial"/>
          <w:sz w:val="20"/>
          <w:szCs w:val="20"/>
        </w:rPr>
        <w:t>Know some similarities and differences between the natural world around</w:t>
      </w:r>
      <w:r w:rsidRPr="681CA501" w:rsidR="00B71ED2">
        <w:rPr>
          <w:rFonts w:ascii="Arial" w:hAnsi="Arial" w:cs="Arial"/>
          <w:sz w:val="20"/>
          <w:szCs w:val="20"/>
        </w:rPr>
        <w:t xml:space="preserve"> </w:t>
      </w:r>
      <w:r w:rsidRPr="681CA501" w:rsidR="00783075">
        <w:rPr>
          <w:rFonts w:ascii="Arial" w:hAnsi="Arial" w:cs="Arial"/>
          <w:sz w:val="20"/>
          <w:szCs w:val="20"/>
        </w:rPr>
        <w:t>them and contrasting</w:t>
      </w:r>
      <w:r w:rsidRPr="681CA501" w:rsidR="00B71ED2">
        <w:rPr>
          <w:rFonts w:ascii="Arial" w:hAnsi="Arial" w:cs="Arial"/>
          <w:sz w:val="20"/>
          <w:szCs w:val="20"/>
        </w:rPr>
        <w:t xml:space="preserve"> </w:t>
      </w:r>
      <w:r w:rsidRPr="681CA501" w:rsidR="00783075">
        <w:rPr>
          <w:rFonts w:ascii="Arial" w:hAnsi="Arial" w:cs="Arial"/>
          <w:sz w:val="20"/>
          <w:szCs w:val="20"/>
        </w:rPr>
        <w:t xml:space="preserve">environments, drawing on their experiences and what has been read in class. </w:t>
      </w:r>
    </w:p>
    <w:p w:rsidRPr="00B71ED2" w:rsidR="00EA0863" w:rsidP="681CA501" w:rsidRDefault="00783075" w14:paraId="4B4DF4BE" w14:textId="06442754">
      <w:pPr>
        <w:pStyle w:val="ListParagraph"/>
        <w:numPr>
          <w:ilvl w:val="0"/>
          <w:numId w:val="7"/>
        </w:numPr>
        <w:jc w:val="both"/>
        <w:rPr>
          <w:rFonts w:ascii="Arial" w:hAnsi="Arial" w:cs="Arial"/>
          <w:sz w:val="20"/>
          <w:szCs w:val="20"/>
        </w:rPr>
      </w:pPr>
      <w:r w:rsidRPr="681CA501" w:rsidR="00783075">
        <w:rPr>
          <w:rFonts w:ascii="Arial" w:hAnsi="Arial" w:cs="Arial"/>
          <w:sz w:val="20"/>
          <w:szCs w:val="20"/>
        </w:rPr>
        <w:t>Understand some important processes and changes in the natural world around them, including the seasons and changing states of matter.</w:t>
      </w:r>
    </w:p>
    <w:p w:rsidR="000F4842" w:rsidP="681CA501" w:rsidRDefault="000E6D88" w14:paraId="1A3FC6AF" w14:textId="43DFFE6D">
      <w:pPr>
        <w:jc w:val="both"/>
        <w:rPr>
          <w:rFonts w:ascii="Arial" w:hAnsi="Arial" w:cs="Arial"/>
          <w:b w:val="1"/>
          <w:bCs w:val="1"/>
          <w:sz w:val="28"/>
          <w:szCs w:val="28"/>
          <w:u w:val="single"/>
        </w:rPr>
      </w:pPr>
      <w:r w:rsidRPr="681CA501" w:rsidR="000E6D88">
        <w:rPr>
          <w:rFonts w:ascii="Arial" w:hAnsi="Arial" w:cs="Arial"/>
          <w:b w:val="1"/>
          <w:bCs w:val="1"/>
          <w:sz w:val="28"/>
          <w:szCs w:val="28"/>
          <w:u w:val="single"/>
        </w:rPr>
        <w:t>Science</w:t>
      </w:r>
      <w:r w:rsidRPr="681CA501" w:rsidR="000F4842">
        <w:rPr>
          <w:rFonts w:ascii="Arial" w:hAnsi="Arial" w:cs="Arial"/>
          <w:b w:val="1"/>
          <w:bCs w:val="1"/>
          <w:sz w:val="28"/>
          <w:szCs w:val="28"/>
          <w:u w:val="single"/>
        </w:rPr>
        <w:t xml:space="preserve"> in EYFS at </w:t>
      </w:r>
      <w:r w:rsidRPr="681CA501" w:rsidR="000F4842">
        <w:rPr>
          <w:rFonts w:ascii="Arial" w:hAnsi="Arial" w:cs="Arial"/>
          <w:b w:val="1"/>
          <w:bCs w:val="1"/>
          <w:sz w:val="28"/>
          <w:szCs w:val="28"/>
          <w:u w:val="single"/>
        </w:rPr>
        <w:t>Clapgate</w:t>
      </w:r>
      <w:r w:rsidRPr="681CA501" w:rsidR="000F4842">
        <w:rPr>
          <w:rFonts w:ascii="Arial" w:hAnsi="Arial" w:cs="Arial"/>
          <w:b w:val="1"/>
          <w:bCs w:val="1"/>
          <w:sz w:val="28"/>
          <w:szCs w:val="28"/>
          <w:u w:val="single"/>
        </w:rPr>
        <w:t>:</w:t>
      </w:r>
    </w:p>
    <w:p w:rsidRPr="000E6D88" w:rsidR="000E6D88" w:rsidP="681CA501" w:rsidRDefault="000E6D88" w14:paraId="701F47B5" w14:textId="77777777">
      <w:pPr>
        <w:jc w:val="both"/>
        <w:rPr>
          <w:rFonts w:ascii="Arial" w:hAnsi="Arial" w:eastAsia="Arial" w:cs="Arial"/>
          <w:color w:val="000000" w:themeColor="text1"/>
          <w:sz w:val="20"/>
          <w:szCs w:val="20"/>
        </w:rPr>
      </w:pPr>
      <w:r w:rsidRPr="681CA501" w:rsidR="000E6D88">
        <w:rPr>
          <w:rFonts w:ascii="Arial" w:hAnsi="Arial" w:eastAsia="Arial" w:cs="Arial"/>
          <w:color w:val="000000" w:themeColor="text1" w:themeTint="FF" w:themeShade="FF"/>
          <w:sz w:val="20"/>
          <w:szCs w:val="20"/>
        </w:rPr>
        <w:t xml:space="preserve">Science is an integral part of the EYFS curriculum. The children are exposed to Scientific language and have regular opportunities to use the five enquiry types through whole class lessons, small group activities and engaging continuous provision. </w:t>
      </w:r>
    </w:p>
    <w:p w:rsidRPr="000E6D88" w:rsidR="000E6D88" w:rsidP="681CA501" w:rsidRDefault="000E6D88" w14:paraId="7B0ED406" w14:textId="73E0EBA5">
      <w:pPr>
        <w:jc w:val="both"/>
        <w:rPr>
          <w:rFonts w:ascii="Arial" w:hAnsi="Arial" w:eastAsia="Arial" w:cs="Arial"/>
          <w:color w:val="000000" w:themeColor="text1"/>
          <w:sz w:val="20"/>
          <w:szCs w:val="20"/>
        </w:rPr>
      </w:pPr>
      <w:r w:rsidRPr="681CA501" w:rsidR="000E6D88">
        <w:rPr>
          <w:rFonts w:ascii="Arial" w:hAnsi="Arial" w:eastAsia="Arial" w:cs="Arial"/>
          <w:color w:val="000000" w:themeColor="text1" w:themeTint="FF" w:themeShade="FF"/>
          <w:sz w:val="20"/>
          <w:szCs w:val="20"/>
        </w:rPr>
        <w:t xml:space="preserve">Scientific experiences and opportunities are carefully planned from the </w:t>
      </w:r>
      <w:r w:rsidRPr="681CA501" w:rsidR="000E6D88">
        <w:rPr>
          <w:rFonts w:ascii="Arial" w:hAnsi="Arial" w:eastAsia="Arial" w:cs="Arial"/>
          <w:color w:val="000000" w:themeColor="text1" w:themeTint="FF" w:themeShade="FF"/>
          <w:sz w:val="20"/>
          <w:szCs w:val="20"/>
        </w:rPr>
        <w:t>objectives</w:t>
      </w:r>
      <w:r w:rsidRPr="681CA501" w:rsidR="000E6D88">
        <w:rPr>
          <w:rFonts w:ascii="Arial" w:hAnsi="Arial" w:eastAsia="Arial" w:cs="Arial"/>
          <w:color w:val="000000" w:themeColor="text1" w:themeTint="FF" w:themeShade="FF"/>
          <w:sz w:val="20"/>
          <w:szCs w:val="20"/>
        </w:rPr>
        <w:t xml:space="preserve"> set out in the Early Year</w:t>
      </w:r>
      <w:r w:rsidRPr="681CA501" w:rsidR="00DC2FBE">
        <w:rPr>
          <w:rFonts w:ascii="Arial" w:hAnsi="Arial" w:eastAsia="Arial" w:cs="Arial"/>
          <w:color w:val="000000" w:themeColor="text1" w:themeTint="FF" w:themeShade="FF"/>
          <w:sz w:val="20"/>
          <w:szCs w:val="20"/>
        </w:rPr>
        <w:t>s</w:t>
      </w:r>
      <w:r w:rsidRPr="681CA501" w:rsidR="000E6D88">
        <w:rPr>
          <w:rFonts w:ascii="Arial" w:hAnsi="Arial" w:eastAsia="Arial" w:cs="Arial"/>
          <w:color w:val="000000" w:themeColor="text1" w:themeTint="FF" w:themeShade="FF"/>
          <w:sz w:val="20"/>
          <w:szCs w:val="20"/>
        </w:rPr>
        <w:t xml:space="preserve"> Framework, which underpin the curriculum planning for children in nursery and reception. Science significantly contributes to the area of ‘Understanding of the World</w:t>
      </w:r>
      <w:r w:rsidRPr="681CA501" w:rsidR="000E6D88">
        <w:rPr>
          <w:rFonts w:ascii="Arial" w:hAnsi="Arial" w:eastAsia="Arial" w:cs="Arial"/>
          <w:color w:val="000000" w:themeColor="text1" w:themeTint="FF" w:themeShade="FF"/>
          <w:sz w:val="20"/>
          <w:szCs w:val="20"/>
        </w:rPr>
        <w:t>’,</w:t>
      </w:r>
      <w:r w:rsidRPr="681CA501" w:rsidR="000E6D88">
        <w:rPr>
          <w:rFonts w:ascii="Arial" w:hAnsi="Arial" w:eastAsia="Arial" w:cs="Arial"/>
          <w:color w:val="000000" w:themeColor="text1" w:themeTint="FF" w:themeShade="FF"/>
          <w:sz w:val="20"/>
          <w:szCs w:val="20"/>
        </w:rPr>
        <w:t xml:space="preserve"> particularly towards the ELG for ‘The Natural World</w:t>
      </w:r>
      <w:r w:rsidRPr="681CA501" w:rsidR="000E6D88">
        <w:rPr>
          <w:rFonts w:ascii="Arial" w:hAnsi="Arial" w:eastAsia="Arial" w:cs="Arial"/>
          <w:color w:val="000000" w:themeColor="text1" w:themeTint="FF" w:themeShade="FF"/>
          <w:sz w:val="20"/>
          <w:szCs w:val="20"/>
        </w:rPr>
        <w:t>’,</w:t>
      </w:r>
      <w:r w:rsidRPr="681CA501" w:rsidR="000E6D88">
        <w:rPr>
          <w:rFonts w:ascii="Arial" w:hAnsi="Arial" w:eastAsia="Arial" w:cs="Arial"/>
          <w:color w:val="000000" w:themeColor="text1" w:themeTint="FF" w:themeShade="FF"/>
          <w:sz w:val="20"/>
          <w:szCs w:val="20"/>
        </w:rPr>
        <w:t xml:space="preserve"> by ensuring children develop early scientific ideas and processes through hands-on activities, practical </w:t>
      </w:r>
      <w:r w:rsidRPr="681CA501" w:rsidR="000E6D88">
        <w:rPr>
          <w:rFonts w:ascii="Arial" w:hAnsi="Arial" w:eastAsia="Arial" w:cs="Arial"/>
          <w:color w:val="000000" w:themeColor="text1" w:themeTint="FF" w:themeShade="FF"/>
          <w:sz w:val="20"/>
          <w:szCs w:val="20"/>
        </w:rPr>
        <w:t>exploration</w:t>
      </w:r>
      <w:r w:rsidRPr="681CA501" w:rsidR="000E6D88">
        <w:rPr>
          <w:rFonts w:ascii="Arial" w:hAnsi="Arial" w:eastAsia="Arial" w:cs="Arial"/>
          <w:color w:val="000000" w:themeColor="text1" w:themeTint="FF" w:themeShade="FF"/>
          <w:sz w:val="20"/>
          <w:szCs w:val="20"/>
        </w:rPr>
        <w:t xml:space="preserve"> and outdoor experiences. These experiences will be clearly presented to the children as scientific </w:t>
      </w:r>
      <w:r w:rsidRPr="681CA501" w:rsidR="000E6D88">
        <w:rPr>
          <w:rFonts w:ascii="Arial" w:hAnsi="Arial" w:eastAsia="Arial" w:cs="Arial"/>
          <w:color w:val="000000" w:themeColor="text1" w:themeTint="FF" w:themeShade="FF"/>
          <w:sz w:val="20"/>
          <w:szCs w:val="20"/>
        </w:rPr>
        <w:t>through the use of</w:t>
      </w:r>
      <w:r w:rsidRPr="681CA501" w:rsidR="000E6D88">
        <w:rPr>
          <w:rFonts w:ascii="Arial" w:hAnsi="Arial" w:eastAsia="Arial" w:cs="Arial"/>
          <w:color w:val="000000" w:themeColor="text1" w:themeTint="FF" w:themeShade="FF"/>
          <w:sz w:val="20"/>
          <w:szCs w:val="20"/>
        </w:rPr>
        <w:t xml:space="preserve"> ‘Science Sam</w:t>
      </w:r>
      <w:r w:rsidRPr="681CA501" w:rsidR="000E6D88">
        <w:rPr>
          <w:rFonts w:ascii="Arial" w:hAnsi="Arial" w:eastAsia="Arial" w:cs="Arial"/>
          <w:color w:val="000000" w:themeColor="text1" w:themeTint="FF" w:themeShade="FF"/>
          <w:sz w:val="20"/>
          <w:szCs w:val="20"/>
        </w:rPr>
        <w:t>’.</w:t>
      </w:r>
      <w:r w:rsidRPr="681CA501" w:rsidR="000E6D88">
        <w:rPr>
          <w:rFonts w:ascii="Arial" w:hAnsi="Arial" w:eastAsia="Arial" w:cs="Arial"/>
          <w:color w:val="000000" w:themeColor="text1" w:themeTint="FF" w:themeShade="FF"/>
          <w:sz w:val="20"/>
          <w:szCs w:val="20"/>
        </w:rPr>
        <w:t xml:space="preserve"> The children will begin to </w:t>
      </w:r>
      <w:r w:rsidRPr="681CA501" w:rsidR="000E6D88">
        <w:rPr>
          <w:rFonts w:ascii="Arial" w:hAnsi="Arial" w:eastAsia="Arial" w:cs="Arial"/>
          <w:color w:val="000000" w:themeColor="text1" w:themeTint="FF" w:themeShade="FF"/>
          <w:sz w:val="20"/>
          <w:szCs w:val="20"/>
        </w:rPr>
        <w:t>identify</w:t>
      </w:r>
      <w:r w:rsidRPr="681CA501" w:rsidR="000E6D88">
        <w:rPr>
          <w:rFonts w:ascii="Arial" w:hAnsi="Arial" w:eastAsia="Arial" w:cs="Arial"/>
          <w:color w:val="000000" w:themeColor="text1" w:themeTint="FF" w:themeShade="FF"/>
          <w:sz w:val="20"/>
          <w:szCs w:val="20"/>
        </w:rPr>
        <w:t xml:space="preserve"> what enquiry type they will need for each </w:t>
      </w:r>
      <w:r w:rsidRPr="681CA501" w:rsidR="000E6D88">
        <w:rPr>
          <w:rFonts w:ascii="Arial" w:hAnsi="Arial" w:eastAsia="Arial" w:cs="Arial"/>
          <w:color w:val="000000" w:themeColor="text1" w:themeTint="FF" w:themeShade="FF"/>
          <w:sz w:val="20"/>
          <w:szCs w:val="20"/>
        </w:rPr>
        <w:t>activity, and</w:t>
      </w:r>
      <w:r w:rsidRPr="681CA501" w:rsidR="000E6D88">
        <w:rPr>
          <w:rFonts w:ascii="Arial" w:hAnsi="Arial" w:eastAsia="Arial" w:cs="Arial"/>
          <w:color w:val="000000" w:themeColor="text1" w:themeTint="FF" w:themeShade="FF"/>
          <w:sz w:val="20"/>
          <w:szCs w:val="20"/>
        </w:rPr>
        <w:t xml:space="preserve"> will be able to apply their scientific skills and practice their scientific vocabulary. </w:t>
      </w:r>
    </w:p>
    <w:p w:rsidRPr="000E6D88" w:rsidR="000E6D88" w:rsidP="681CA501" w:rsidRDefault="000E6D88" w14:paraId="02E8F254" w14:textId="77777777">
      <w:pPr>
        <w:jc w:val="both"/>
        <w:rPr>
          <w:rFonts w:ascii="Arial" w:hAnsi="Arial" w:eastAsia="Arial" w:cs="Arial"/>
          <w:color w:val="000000" w:themeColor="text1"/>
          <w:sz w:val="20"/>
          <w:szCs w:val="20"/>
        </w:rPr>
      </w:pPr>
      <w:r w:rsidRPr="681CA501" w:rsidR="000E6D88">
        <w:rPr>
          <w:rFonts w:ascii="Arial" w:hAnsi="Arial" w:eastAsia="Arial" w:cs="Arial"/>
          <w:color w:val="000000" w:themeColor="text1" w:themeTint="FF" w:themeShade="FF"/>
          <w:sz w:val="20"/>
          <w:szCs w:val="20"/>
        </w:rPr>
        <w:t>The children in EYFS will:</w:t>
      </w:r>
    </w:p>
    <w:p w:rsidRPr="001C4E37" w:rsidR="000E6D88" w:rsidP="681CA501" w:rsidRDefault="000E6D88" w14:paraId="3DA535A4" w14:textId="77777777">
      <w:pPr>
        <w:pStyle w:val="ListParagraph"/>
        <w:numPr>
          <w:ilvl w:val="0"/>
          <w:numId w:val="3"/>
        </w:numPr>
        <w:jc w:val="both"/>
        <w:rPr>
          <w:rFonts w:ascii="Arial" w:hAnsi="Arial" w:eastAsia="Arial" w:cs="Arial"/>
          <w:color w:val="000000" w:themeColor="text1"/>
          <w:sz w:val="20"/>
          <w:szCs w:val="20"/>
        </w:rPr>
      </w:pPr>
      <w:r w:rsidRPr="681CA501" w:rsidR="000E6D88">
        <w:rPr>
          <w:rFonts w:ascii="Arial" w:hAnsi="Arial" w:eastAsia="Arial" w:cs="Arial"/>
          <w:color w:val="000000" w:themeColor="text1" w:themeTint="FF" w:themeShade="FF"/>
          <w:sz w:val="20"/>
          <w:szCs w:val="20"/>
        </w:rPr>
        <w:t>Be encouraged to use their senses to explore the world around them</w:t>
      </w:r>
    </w:p>
    <w:p w:rsidRPr="001C4E37" w:rsidR="000E6D88" w:rsidP="681CA501" w:rsidRDefault="000E6D88" w14:paraId="0607A61B" w14:textId="77777777">
      <w:pPr>
        <w:pStyle w:val="ListParagraph"/>
        <w:numPr>
          <w:ilvl w:val="0"/>
          <w:numId w:val="3"/>
        </w:numPr>
        <w:jc w:val="both"/>
        <w:rPr>
          <w:rFonts w:ascii="Arial" w:hAnsi="Arial" w:eastAsia="Arial" w:cs="Arial"/>
          <w:color w:val="000000" w:themeColor="text1"/>
          <w:sz w:val="20"/>
          <w:szCs w:val="20"/>
        </w:rPr>
      </w:pPr>
      <w:r w:rsidRPr="681CA501" w:rsidR="000E6D88">
        <w:rPr>
          <w:rFonts w:ascii="Arial" w:hAnsi="Arial" w:eastAsia="Arial" w:cs="Arial"/>
          <w:color w:val="000000" w:themeColor="text1" w:themeTint="FF" w:themeShade="FF"/>
          <w:sz w:val="20"/>
          <w:szCs w:val="20"/>
        </w:rPr>
        <w:t xml:space="preserve">Create observational drawings of plants, </w:t>
      </w:r>
      <w:r w:rsidRPr="681CA501" w:rsidR="000E6D88">
        <w:rPr>
          <w:rFonts w:ascii="Arial" w:hAnsi="Arial" w:eastAsia="Arial" w:cs="Arial"/>
          <w:color w:val="000000" w:themeColor="text1" w:themeTint="FF" w:themeShade="FF"/>
          <w:sz w:val="20"/>
          <w:szCs w:val="20"/>
        </w:rPr>
        <w:t>animals</w:t>
      </w:r>
      <w:r w:rsidRPr="681CA501" w:rsidR="000E6D88">
        <w:rPr>
          <w:rFonts w:ascii="Arial" w:hAnsi="Arial" w:eastAsia="Arial" w:cs="Arial"/>
          <w:color w:val="000000" w:themeColor="text1" w:themeTint="FF" w:themeShade="FF"/>
          <w:sz w:val="20"/>
          <w:szCs w:val="20"/>
        </w:rPr>
        <w:t xml:space="preserve"> and humans</w:t>
      </w:r>
    </w:p>
    <w:p w:rsidRPr="001C4E37" w:rsidR="000E6D88" w:rsidP="681CA501" w:rsidRDefault="000E6D88" w14:paraId="6E7C15E6" w14:textId="77777777">
      <w:pPr>
        <w:pStyle w:val="ListParagraph"/>
        <w:numPr>
          <w:ilvl w:val="0"/>
          <w:numId w:val="3"/>
        </w:numPr>
        <w:jc w:val="both"/>
        <w:rPr>
          <w:rFonts w:ascii="Arial" w:hAnsi="Arial" w:eastAsia="Arial" w:cs="Arial"/>
          <w:color w:val="000000" w:themeColor="text1"/>
          <w:sz w:val="20"/>
          <w:szCs w:val="20"/>
        </w:rPr>
      </w:pPr>
      <w:r w:rsidRPr="681CA501" w:rsidR="000E6D88">
        <w:rPr>
          <w:rFonts w:ascii="Arial" w:hAnsi="Arial" w:eastAsia="Arial" w:cs="Arial"/>
          <w:color w:val="000000" w:themeColor="text1" w:themeTint="FF" w:themeShade="FF"/>
          <w:sz w:val="20"/>
          <w:szCs w:val="20"/>
        </w:rPr>
        <w:t>Observe and discuss the changes that occur in each season</w:t>
      </w:r>
    </w:p>
    <w:p w:rsidRPr="001C4E37" w:rsidR="000E6D88" w:rsidP="681CA501" w:rsidRDefault="000E6D88" w14:paraId="29610C52" w14:textId="77777777">
      <w:pPr>
        <w:pStyle w:val="ListParagraph"/>
        <w:numPr>
          <w:ilvl w:val="0"/>
          <w:numId w:val="3"/>
        </w:numPr>
        <w:jc w:val="both"/>
        <w:rPr>
          <w:rFonts w:ascii="Arial" w:hAnsi="Arial" w:eastAsia="Arial" w:cs="Arial"/>
          <w:color w:val="000000" w:themeColor="text1"/>
          <w:sz w:val="20"/>
          <w:szCs w:val="20"/>
        </w:rPr>
      </w:pPr>
      <w:r w:rsidRPr="681CA501" w:rsidR="000E6D88">
        <w:rPr>
          <w:rFonts w:ascii="Arial" w:hAnsi="Arial" w:eastAsia="Arial" w:cs="Arial"/>
          <w:color w:val="000000" w:themeColor="text1" w:themeTint="FF" w:themeShade="FF"/>
          <w:sz w:val="20"/>
          <w:szCs w:val="20"/>
        </w:rPr>
        <w:t>Research information when writing fact files</w:t>
      </w:r>
    </w:p>
    <w:p w:rsidRPr="001C4E37" w:rsidR="000E6D88" w:rsidP="681CA501" w:rsidRDefault="000E6D88" w14:paraId="0B2271B2" w14:textId="77777777">
      <w:pPr>
        <w:pStyle w:val="ListParagraph"/>
        <w:numPr>
          <w:ilvl w:val="0"/>
          <w:numId w:val="3"/>
        </w:numPr>
        <w:jc w:val="both"/>
        <w:rPr>
          <w:rFonts w:ascii="Arial" w:hAnsi="Arial" w:eastAsia="Arial" w:cs="Arial"/>
          <w:color w:val="000000" w:themeColor="text1"/>
          <w:sz w:val="20"/>
          <w:szCs w:val="20"/>
        </w:rPr>
      </w:pPr>
      <w:r w:rsidRPr="681CA501" w:rsidR="000E6D88">
        <w:rPr>
          <w:rFonts w:ascii="Arial" w:hAnsi="Arial" w:eastAsia="Arial" w:cs="Arial"/>
          <w:color w:val="000000" w:themeColor="text1" w:themeTint="FF" w:themeShade="FF"/>
          <w:sz w:val="20"/>
          <w:szCs w:val="20"/>
        </w:rPr>
        <w:t xml:space="preserve">Learn about the life cycle of animals by </w:t>
      </w:r>
      <w:r w:rsidRPr="681CA501" w:rsidR="000E6D88">
        <w:rPr>
          <w:rFonts w:ascii="Arial" w:hAnsi="Arial" w:eastAsia="Arial" w:cs="Arial"/>
          <w:color w:val="000000" w:themeColor="text1" w:themeTint="FF" w:themeShade="FF"/>
          <w:sz w:val="20"/>
          <w:szCs w:val="20"/>
        </w:rPr>
        <w:t>observing</w:t>
      </w:r>
      <w:r w:rsidRPr="681CA501" w:rsidR="000E6D88">
        <w:rPr>
          <w:rFonts w:ascii="Arial" w:hAnsi="Arial" w:eastAsia="Arial" w:cs="Arial"/>
          <w:color w:val="000000" w:themeColor="text1" w:themeTint="FF" w:themeShade="FF"/>
          <w:sz w:val="20"/>
          <w:szCs w:val="20"/>
        </w:rPr>
        <w:t xml:space="preserve"> chicks hatching and caterpillars turning into butterflies</w:t>
      </w:r>
    </w:p>
    <w:p w:rsidRPr="001C4E37" w:rsidR="000E6D88" w:rsidP="681CA501" w:rsidRDefault="000E6D88" w14:paraId="43706D37" w14:textId="77777777">
      <w:pPr>
        <w:pStyle w:val="ListParagraph"/>
        <w:numPr>
          <w:ilvl w:val="0"/>
          <w:numId w:val="3"/>
        </w:numPr>
        <w:jc w:val="both"/>
        <w:rPr>
          <w:rFonts w:ascii="Arial" w:hAnsi="Arial" w:eastAsia="Arial" w:cs="Arial"/>
          <w:color w:val="000000" w:themeColor="text1"/>
          <w:sz w:val="20"/>
          <w:szCs w:val="20"/>
        </w:rPr>
      </w:pPr>
      <w:r w:rsidRPr="681CA501" w:rsidR="000E6D88">
        <w:rPr>
          <w:rFonts w:ascii="Arial" w:hAnsi="Arial" w:eastAsia="Arial" w:cs="Arial"/>
          <w:color w:val="000000" w:themeColor="text1" w:themeTint="FF" w:themeShade="FF"/>
          <w:sz w:val="20"/>
          <w:szCs w:val="20"/>
        </w:rPr>
        <w:t xml:space="preserve">Explore the concepts of growth, change and decay through planting </w:t>
      </w:r>
    </w:p>
    <w:p w:rsidRPr="001C4E37" w:rsidR="000E6D88" w:rsidP="681CA501" w:rsidRDefault="000E6D88" w14:paraId="4B1AAF9F" w14:textId="0B978805">
      <w:pPr>
        <w:pStyle w:val="ListParagraph"/>
        <w:numPr>
          <w:ilvl w:val="0"/>
          <w:numId w:val="3"/>
        </w:numPr>
        <w:jc w:val="both"/>
        <w:rPr>
          <w:rFonts w:ascii="Arial" w:hAnsi="Arial" w:eastAsia="Arial" w:cs="Arial"/>
          <w:color w:val="000000" w:themeColor="text1"/>
          <w:sz w:val="20"/>
          <w:szCs w:val="20"/>
        </w:rPr>
      </w:pPr>
      <w:r w:rsidRPr="681CA501" w:rsidR="000E6D88">
        <w:rPr>
          <w:rFonts w:ascii="Arial" w:hAnsi="Arial" w:eastAsia="Arial" w:cs="Arial"/>
          <w:color w:val="000000" w:themeColor="text1" w:themeTint="FF" w:themeShade="FF"/>
          <w:sz w:val="20"/>
          <w:szCs w:val="20"/>
        </w:rPr>
        <w:t>Carry out exciting experiments that answer questions such as “</w:t>
      </w:r>
      <w:r w:rsidRPr="681CA501" w:rsidR="00E50A0D">
        <w:rPr>
          <w:rFonts w:ascii="Arial" w:hAnsi="Arial" w:eastAsia="Arial" w:cs="Arial"/>
          <w:color w:val="000000" w:themeColor="text1" w:themeTint="FF" w:themeShade="FF"/>
          <w:sz w:val="20"/>
          <w:szCs w:val="20"/>
        </w:rPr>
        <w:t>H</w:t>
      </w:r>
      <w:r w:rsidRPr="681CA501" w:rsidR="000E6D88">
        <w:rPr>
          <w:rFonts w:ascii="Arial" w:hAnsi="Arial" w:eastAsia="Arial" w:cs="Arial"/>
          <w:color w:val="000000" w:themeColor="text1" w:themeTint="FF" w:themeShade="FF"/>
          <w:sz w:val="20"/>
          <w:szCs w:val="20"/>
        </w:rPr>
        <w:t>ow do penguins survive in the icy water?</w:t>
      </w:r>
      <w:r w:rsidRPr="681CA501" w:rsidR="000E6D88">
        <w:rPr>
          <w:rFonts w:ascii="Arial" w:hAnsi="Arial" w:eastAsia="Arial" w:cs="Arial"/>
          <w:color w:val="000000" w:themeColor="text1" w:themeTint="FF" w:themeShade="FF"/>
          <w:sz w:val="20"/>
          <w:szCs w:val="20"/>
        </w:rPr>
        <w:t>”,</w:t>
      </w:r>
      <w:r w:rsidRPr="681CA501" w:rsidR="000E6D88">
        <w:rPr>
          <w:rFonts w:ascii="Arial" w:hAnsi="Arial" w:eastAsia="Arial" w:cs="Arial"/>
          <w:color w:val="000000" w:themeColor="text1" w:themeTint="FF" w:themeShade="FF"/>
          <w:sz w:val="20"/>
          <w:szCs w:val="20"/>
        </w:rPr>
        <w:t xml:space="preserve"> “What do plants need to grow?</w:t>
      </w:r>
      <w:r w:rsidRPr="681CA501" w:rsidR="000E6D88">
        <w:rPr>
          <w:rFonts w:ascii="Arial" w:hAnsi="Arial" w:eastAsia="Arial" w:cs="Arial"/>
          <w:color w:val="000000" w:themeColor="text1" w:themeTint="FF" w:themeShade="FF"/>
          <w:sz w:val="20"/>
          <w:szCs w:val="20"/>
        </w:rPr>
        <w:t>”,</w:t>
      </w:r>
      <w:r w:rsidRPr="681CA501" w:rsidR="000E6D88">
        <w:rPr>
          <w:rFonts w:ascii="Arial" w:hAnsi="Arial" w:eastAsia="Arial" w:cs="Arial"/>
          <w:color w:val="000000" w:themeColor="text1" w:themeTint="FF" w:themeShade="FF"/>
          <w:sz w:val="20"/>
          <w:szCs w:val="20"/>
        </w:rPr>
        <w:t xml:space="preserve"> “What is the quickest way to melt an ice cube?”</w:t>
      </w:r>
    </w:p>
    <w:p w:rsidRPr="00DC2FBE" w:rsidR="000E6D88" w:rsidP="681CA501" w:rsidRDefault="000E6D88" w14:paraId="59D03C07" w14:textId="77777777">
      <w:pPr>
        <w:pStyle w:val="ListParagraph"/>
        <w:numPr>
          <w:ilvl w:val="0"/>
          <w:numId w:val="3"/>
        </w:numPr>
        <w:jc w:val="both"/>
        <w:rPr>
          <w:rFonts w:ascii="Arial" w:hAnsi="Arial" w:eastAsia="Arial" w:cs="Arial"/>
          <w:color w:val="000000" w:themeColor="text1"/>
          <w:sz w:val="20"/>
          <w:szCs w:val="20"/>
        </w:rPr>
      </w:pPr>
      <w:r w:rsidRPr="681CA501" w:rsidR="000E6D88">
        <w:rPr>
          <w:rFonts w:ascii="Arial" w:hAnsi="Arial" w:eastAsia="Arial" w:cs="Arial"/>
          <w:color w:val="000000" w:themeColor="text1" w:themeTint="FF" w:themeShade="FF"/>
          <w:sz w:val="20"/>
          <w:szCs w:val="20"/>
        </w:rPr>
        <w:t xml:space="preserve">Predict, </w:t>
      </w:r>
      <w:r w:rsidRPr="681CA501" w:rsidR="000E6D88">
        <w:rPr>
          <w:rFonts w:ascii="Arial" w:hAnsi="Arial" w:eastAsia="Arial" w:cs="Arial"/>
          <w:color w:val="000000" w:themeColor="text1" w:themeTint="FF" w:themeShade="FF"/>
          <w:sz w:val="20"/>
          <w:szCs w:val="20"/>
        </w:rPr>
        <w:t>observe</w:t>
      </w:r>
      <w:r w:rsidRPr="681CA501" w:rsidR="000E6D88">
        <w:rPr>
          <w:rFonts w:ascii="Arial" w:hAnsi="Arial" w:eastAsia="Arial" w:cs="Arial"/>
          <w:color w:val="000000" w:themeColor="text1" w:themeTint="FF" w:themeShade="FF"/>
          <w:sz w:val="20"/>
          <w:szCs w:val="20"/>
        </w:rPr>
        <w:t xml:space="preserve">, </w:t>
      </w:r>
      <w:r w:rsidRPr="681CA501" w:rsidR="000E6D88">
        <w:rPr>
          <w:rFonts w:ascii="Arial" w:hAnsi="Arial" w:eastAsia="Arial" w:cs="Arial"/>
          <w:color w:val="000000" w:themeColor="text1" w:themeTint="FF" w:themeShade="FF"/>
          <w:sz w:val="20"/>
          <w:szCs w:val="20"/>
        </w:rPr>
        <w:t>record</w:t>
      </w:r>
      <w:r w:rsidRPr="681CA501" w:rsidR="000E6D88">
        <w:rPr>
          <w:rFonts w:ascii="Arial" w:hAnsi="Arial" w:eastAsia="Arial" w:cs="Arial"/>
          <w:color w:val="000000" w:themeColor="text1" w:themeTint="FF" w:themeShade="FF"/>
          <w:sz w:val="20"/>
          <w:szCs w:val="20"/>
        </w:rPr>
        <w:t xml:space="preserve"> and discuss </w:t>
      </w:r>
    </w:p>
    <w:p w:rsidRPr="000F4842" w:rsidR="000F4842" w:rsidP="681CA501" w:rsidRDefault="000F4842" w14:paraId="63AFE962" w14:textId="77777777">
      <w:pPr>
        <w:jc w:val="both"/>
        <w:rPr>
          <w:rFonts w:ascii="Arial" w:hAnsi="Arial" w:cs="Arial"/>
        </w:rPr>
      </w:pPr>
    </w:p>
    <w:sectPr w:rsidRPr="000F4842" w:rsidR="000F4842" w:rsidSect="001F4601">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B72C8"/>
    <w:multiLevelType w:val="hybridMultilevel"/>
    <w:tmpl w:val="39B2C7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6261ECD"/>
    <w:multiLevelType w:val="hybridMultilevel"/>
    <w:tmpl w:val="BE6268E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4893765F"/>
    <w:multiLevelType w:val="hybridMultilevel"/>
    <w:tmpl w:val="0128D426"/>
    <w:lvl w:ilvl="0" w:tplc="DBA01E26">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5FBB4D34"/>
    <w:multiLevelType w:val="hybridMultilevel"/>
    <w:tmpl w:val="04D6FA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FB657D0"/>
    <w:multiLevelType w:val="hybridMultilevel"/>
    <w:tmpl w:val="5124633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7CC84ACD"/>
    <w:multiLevelType w:val="hybridMultilevel"/>
    <w:tmpl w:val="BD6C7DE8"/>
    <w:lvl w:ilvl="0" w:tplc="DBA01E26">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D8226D2"/>
    <w:multiLevelType w:val="hybridMultilevel"/>
    <w:tmpl w:val="C9507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94408345">
    <w:abstractNumId w:val="6"/>
  </w:num>
  <w:num w:numId="2" w16cid:durableId="113866686">
    <w:abstractNumId w:val="3"/>
  </w:num>
  <w:num w:numId="3" w16cid:durableId="348724399">
    <w:abstractNumId w:val="0"/>
  </w:num>
  <w:num w:numId="4" w16cid:durableId="1744402501">
    <w:abstractNumId w:val="1"/>
  </w:num>
  <w:num w:numId="5" w16cid:durableId="841821933">
    <w:abstractNumId w:val="2"/>
  </w:num>
  <w:num w:numId="6" w16cid:durableId="2075346247">
    <w:abstractNumId w:val="5"/>
  </w:num>
  <w:num w:numId="7" w16cid:durableId="176703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42"/>
    <w:rsid w:val="000E6D88"/>
    <w:rsid w:val="000F4842"/>
    <w:rsid w:val="00164DD5"/>
    <w:rsid w:val="001C4E37"/>
    <w:rsid w:val="001F4601"/>
    <w:rsid w:val="00266F4E"/>
    <w:rsid w:val="00406F91"/>
    <w:rsid w:val="004D2E57"/>
    <w:rsid w:val="00715CB4"/>
    <w:rsid w:val="00783075"/>
    <w:rsid w:val="00B71ED2"/>
    <w:rsid w:val="00D27E58"/>
    <w:rsid w:val="00DC2FBE"/>
    <w:rsid w:val="00E1395D"/>
    <w:rsid w:val="00E50A0D"/>
    <w:rsid w:val="00EA0863"/>
    <w:rsid w:val="018E8710"/>
    <w:rsid w:val="02B11035"/>
    <w:rsid w:val="0E32A0F2"/>
    <w:rsid w:val="1AFF6535"/>
    <w:rsid w:val="681CA501"/>
    <w:rsid w:val="727BD8CF"/>
    <w:rsid w:val="7BCBD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C5661"/>
  <w15:chartTrackingRefBased/>
  <w15:docId w15:val="{2383E845-9447-47BC-BB83-E3FFA2B5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F4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c5f25-db8f-43f9-a5b6-e7b95f8684d7">
      <Terms xmlns="http://schemas.microsoft.com/office/infopath/2007/PartnerControls"/>
    </lcf76f155ced4ddcb4097134ff3c332f>
    <TaxCatchAll xmlns="c137c575-392b-4d3c-b1b7-bb1f25014f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02A8EB962B64CB104F7772FD1EF62" ma:contentTypeVersion="18" ma:contentTypeDescription="Create a new document." ma:contentTypeScope="" ma:versionID="2e9a759135dc7924c8236b31b7f7b909">
  <xsd:schema xmlns:xsd="http://www.w3.org/2001/XMLSchema" xmlns:xs="http://www.w3.org/2001/XMLSchema" xmlns:p="http://schemas.microsoft.com/office/2006/metadata/properties" xmlns:ns2="f93c5f25-db8f-43f9-a5b6-e7b95f8684d7" xmlns:ns3="c137c575-392b-4d3c-b1b7-bb1f25014f4f" targetNamespace="http://schemas.microsoft.com/office/2006/metadata/properties" ma:root="true" ma:fieldsID="b46323f981e9cd1b548ec495badb3504" ns2:_="" ns3:_="">
    <xsd:import namespace="f93c5f25-db8f-43f9-a5b6-e7b95f8684d7"/>
    <xsd:import namespace="c137c575-392b-4d3c-b1b7-bb1f25014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5f25-db8f-43f9-a5b6-e7b95f86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9b3a70-69d8-49fb-b77f-ac6852aaf49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7c575-392b-4d3c-b1b7-bb1f25014f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3e7664-eafa-4272-a5ce-42170d6be5b2}" ma:internalName="TaxCatchAll" ma:showField="CatchAllData" ma:web="c137c575-392b-4d3c-b1b7-bb1f25014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57519-9657-4EC4-9CBD-C8C6807B78C1}">
  <ds:schemaRefs>
    <ds:schemaRef ds:uri="http://schemas.microsoft.com/office/2006/metadata/properties"/>
    <ds:schemaRef ds:uri="http://schemas.microsoft.com/office/infopath/2007/PartnerControls"/>
    <ds:schemaRef ds:uri="f93c5f25-db8f-43f9-a5b6-e7b95f8684d7"/>
    <ds:schemaRef ds:uri="c137c575-392b-4d3c-b1b7-bb1f25014f4f"/>
  </ds:schemaRefs>
</ds:datastoreItem>
</file>

<file path=customXml/itemProps2.xml><?xml version="1.0" encoding="utf-8"?>
<ds:datastoreItem xmlns:ds="http://schemas.openxmlformats.org/officeDocument/2006/customXml" ds:itemID="{8A0742B0-B78D-40E9-8176-E499ABEBC88B}">
  <ds:schemaRefs>
    <ds:schemaRef ds:uri="http://schemas.microsoft.com/sharepoint/v3/contenttype/forms"/>
  </ds:schemaRefs>
</ds:datastoreItem>
</file>

<file path=customXml/itemProps3.xml><?xml version="1.0" encoding="utf-8"?>
<ds:datastoreItem xmlns:ds="http://schemas.openxmlformats.org/officeDocument/2006/customXml" ds:itemID="{FBC84253-3690-4E7D-9695-26D721432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c5f25-db8f-43f9-a5b6-e7b95f8684d7"/>
    <ds:schemaRef ds:uri="c137c575-392b-4d3c-b1b7-bb1f25014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Sadie Procter</dc:creator>
  <keywords/>
  <dc:description/>
  <lastModifiedBy>Linda Korenika</lastModifiedBy>
  <revision>11</revision>
  <dcterms:created xsi:type="dcterms:W3CDTF">2024-02-09T09:59:00.0000000Z</dcterms:created>
  <dcterms:modified xsi:type="dcterms:W3CDTF">2024-02-09T11:14:49.8210877Z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54a5e7f1-3752-4789-b583-604c3c023090</vt:lpwstr>
  </property>
  <property fmtid="{D5CDD505-2E9C-101B-9397-08002B2CF9AE}" pid="3" name="ContentTypeId">
    <vt:lpwstr>0x0101004A002A8EB962B64CB104F7772FD1EF62</vt:lpwstr>
  </property>
  <property fmtid="{D5CDD505-2E9C-101B-9397-08002B2CF9AE}" pid="4" name="MediaServiceImageTags">
    <vt:lpwstr/>
  </property>
</Properties>
</file>