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F00417">
        <w:trPr>
          <w:trHeight w:val="24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1009D1">
        <w:trPr>
          <w:trHeight w:val="5378"/>
        </w:trPr>
        <w:tc>
          <w:tcPr>
            <w:tcW w:w="833" w:type="pct"/>
            <w:shd w:val="clear" w:color="auto" w:fill="auto"/>
            <w:vAlign w:val="center"/>
          </w:tcPr>
          <w:p w14:paraId="4EE6E754" w14:textId="0B456B78" w:rsidR="007E5839" w:rsidRDefault="007E5839" w:rsidP="00C14883">
            <w:pPr>
              <w:spacing w:after="26" w:line="242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select with thought, different materials from resources, considering content, shape, surface and texture.</w:t>
            </w:r>
          </w:p>
          <w:p w14:paraId="013887EE" w14:textId="0AE09C28" w:rsidR="007E5839" w:rsidRDefault="007E5839" w:rsidP="00C14883">
            <w:pPr>
              <w:spacing w:after="26" w:line="242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</w:t>
            </w:r>
            <w:r w:rsidR="00842C8F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sele</w:t>
            </w:r>
            <w:r w:rsidR="00842C8F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ct, sort and modify by, cutting and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tearing with care before adding other marks and colour to represent an idea.</w:t>
            </w:r>
          </w:p>
          <w:p w14:paraId="535A8ADF" w14:textId="77777777" w:rsidR="00C14883" w:rsidRPr="00E024E6" w:rsidRDefault="00C14883" w:rsidP="00C14883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Create images from imagination, experience or observation. </w:t>
            </w:r>
          </w:p>
          <w:p w14:paraId="31A8785F" w14:textId="77777777" w:rsidR="00A84568" w:rsidRDefault="00C14883" w:rsidP="00C14883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wide variety of media,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inc.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photocopied material, fabric, plastic, tissue, magazines, crepe paper, etc.</w:t>
            </w:r>
          </w:p>
          <w:p w14:paraId="271E9DF1" w14:textId="77777777" w:rsidR="00E91665" w:rsidRDefault="00E91665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58E44D2" w14:textId="6D7CCD35" w:rsidR="00E91665" w:rsidRPr="00F11242" w:rsidRDefault="00E91665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Eric Carle – collage illustrations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4C19046" w14:textId="2AA0CC71" w:rsidR="00842C8F" w:rsidRDefault="00842C8F" w:rsidP="00C14883">
            <w:pPr>
              <w:spacing w:after="28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use paste and adhesives to select and place cut and torn shapes onto a surface to convey an idea.</w:t>
            </w:r>
          </w:p>
          <w:p w14:paraId="0E881C4C" w14:textId="77777777" w:rsidR="007E5839" w:rsidRDefault="007E5839" w:rsidP="00C14883">
            <w:pPr>
              <w:spacing w:after="28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Can engage in more complex activities,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eg</w:t>
            </w:r>
            <w:proofErr w:type="spellEnd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, control surface decoration of materials with clear intentions.</w:t>
            </w:r>
          </w:p>
          <w:p w14:paraId="3E221917" w14:textId="04E634E6" w:rsidR="007E5839" w:rsidRDefault="007E5839" w:rsidP="00C14883">
            <w:pPr>
              <w:spacing w:after="28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Can sort and use according to specific qualities,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eg</w:t>
            </w:r>
            <w:proofErr w:type="spellEnd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, warm, cold, shiny, smooth.</w:t>
            </w:r>
          </w:p>
          <w:p w14:paraId="219AFBE9" w14:textId="77777777" w:rsidR="00C14883" w:rsidRPr="00E024E6" w:rsidRDefault="00C14883" w:rsidP="00C14883">
            <w:pPr>
              <w:spacing w:after="28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Create textured collages from a variety of media. </w:t>
            </w:r>
          </w:p>
          <w:p w14:paraId="51BEEB17" w14:textId="77777777" w:rsidR="00C14883" w:rsidRPr="00E024E6" w:rsidRDefault="00C14883" w:rsidP="00C14883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Make a simple mosaic. </w:t>
            </w:r>
          </w:p>
          <w:p w14:paraId="244DBC35" w14:textId="77777777" w:rsidR="00C14883" w:rsidRPr="00E024E6" w:rsidRDefault="00C14883" w:rsidP="00C14883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Stitch, knot and use other manipulative skills.</w:t>
            </w:r>
          </w:p>
          <w:p w14:paraId="091F5D11" w14:textId="629218CF" w:rsidR="00C14883" w:rsidRPr="00C14883" w:rsidRDefault="00C14883" w:rsidP="00C14883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6DF332DC" w14:textId="2B4A1415" w:rsidR="00A84568" w:rsidRPr="00F11242" w:rsidRDefault="00E91665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Henri Matisse – paper collage/scissor cutting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734E1FB" w14:textId="77777777" w:rsidR="00FD5719" w:rsidRDefault="00FD5719" w:rsidP="00C14883">
            <w:pPr>
              <w:spacing w:after="26" w:line="241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02CE3B72" w14:textId="77777777" w:rsidR="00FD5719" w:rsidRDefault="00FD5719" w:rsidP="00C14883">
            <w:pPr>
              <w:spacing w:after="26" w:line="241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04E44CE6" w14:textId="77777777" w:rsidR="00842C8F" w:rsidRDefault="00842C8F" w:rsidP="00C14883">
            <w:pPr>
              <w:spacing w:after="26" w:line="241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experiment with creating mood, feeling, movement and areas of interest using different media.</w:t>
            </w:r>
          </w:p>
          <w:p w14:paraId="355CC672" w14:textId="77777777" w:rsidR="00842C8F" w:rsidRDefault="00842C8F" w:rsidP="00C14883">
            <w:pPr>
              <w:spacing w:after="26" w:line="241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improve skills of overlapping and overlaying to place objects in front and behind.</w:t>
            </w:r>
          </w:p>
          <w:p w14:paraId="014E1CA1" w14:textId="77777777" w:rsidR="00842C8F" w:rsidRDefault="00842C8F" w:rsidP="00C14883">
            <w:pPr>
              <w:spacing w:after="26" w:line="241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cut/tear multiple shapes with scissors and hands to arrange/stick these on a surface for a purpose.</w:t>
            </w:r>
          </w:p>
          <w:p w14:paraId="51F70541" w14:textId="77777777" w:rsidR="00C14883" w:rsidRPr="00E024E6" w:rsidRDefault="00C14883" w:rsidP="00C14883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Name the tools and materials they have used. </w:t>
            </w:r>
          </w:p>
          <w:p w14:paraId="2D27D6E3" w14:textId="42CC5EC7" w:rsidR="00C14883" w:rsidRPr="00842C8F" w:rsidRDefault="00C14883" w:rsidP="00842C8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Experiment with a range of media e.g. overlapping, layering etc.</w:t>
            </w:r>
          </w:p>
          <w:p w14:paraId="53F12A71" w14:textId="77777777" w:rsidR="00A84568" w:rsidRDefault="00A84568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65F60F75" w14:textId="361921EF" w:rsidR="00E91665" w:rsidRPr="00F00417" w:rsidRDefault="00E91665" w:rsidP="00C14883">
            <w:pPr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Peter Blake – popular culture/celebrity</w:t>
            </w:r>
          </w:p>
          <w:p w14:paraId="76FEAA95" w14:textId="0C1EC3E1" w:rsidR="00E91665" w:rsidRPr="00F11242" w:rsidRDefault="00E91665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 xml:space="preserve">Kurt </w:t>
            </w:r>
            <w:proofErr w:type="spellStart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Schwitters</w:t>
            </w:r>
            <w:proofErr w:type="spellEnd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 xml:space="preserve"> – </w:t>
            </w:r>
            <w:proofErr w:type="spellStart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Merz</w:t>
            </w:r>
            <w:proofErr w:type="spellEnd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 xml:space="preserve"> pictures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508CA11" w14:textId="77777777" w:rsidR="00842C8F" w:rsidRDefault="00842C8F" w:rsidP="00CC3F0E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interpret stories, music, poems and other stimuli and represent these using mixed media elements.</w:t>
            </w:r>
          </w:p>
          <w:p w14:paraId="0BF25FBF" w14:textId="77777777" w:rsidR="00842C8F" w:rsidRDefault="00842C8F" w:rsidP="00CC3F0E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use the natural environment as a stimulus for a mixed media work to convey meaning.</w:t>
            </w:r>
          </w:p>
          <w:p w14:paraId="4E142DB9" w14:textId="466EC5DB" w:rsidR="00842C8F" w:rsidRDefault="00842C8F" w:rsidP="00CC3F0E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make a representational textured image from found textures that have been selected.</w:t>
            </w:r>
          </w:p>
          <w:p w14:paraId="4C0FA68C" w14:textId="77777777" w:rsidR="00CC3F0E" w:rsidRPr="00E024E6" w:rsidRDefault="00CC3F0E" w:rsidP="00CC3F0E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Combine skills more readily. </w:t>
            </w:r>
          </w:p>
          <w:p w14:paraId="0F752673" w14:textId="62CEDD33" w:rsidR="00CC3F0E" w:rsidRPr="00E024E6" w:rsidRDefault="00842C8F" w:rsidP="00CC3F0E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Choose collage</w:t>
            </w:r>
            <w:r w:rsidR="00CC3F0E"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as a means of extending work already achieved. Refine and alter id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eas and explain choices using</w:t>
            </w:r>
            <w:r w:rsidR="00CC3F0E"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art vocabulary. </w:t>
            </w:r>
          </w:p>
          <w:p w14:paraId="1C50B83C" w14:textId="77777777" w:rsidR="00CC3F0E" w:rsidRPr="00E024E6" w:rsidRDefault="00CC3F0E" w:rsidP="00CC3F0E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Collect visual information from a variety of sources, describing with vocabulary based on the visual and tactile elements. Experiments with paste resist. </w:t>
            </w:r>
          </w:p>
          <w:p w14:paraId="22E30B2B" w14:textId="01191C66" w:rsidR="00A84568" w:rsidRPr="00F11242" w:rsidRDefault="00E91665" w:rsidP="00C14883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 xml:space="preserve">Alexander </w:t>
            </w:r>
            <w:proofErr w:type="spellStart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>Korzer</w:t>
            </w:r>
            <w:proofErr w:type="spellEnd"/>
            <w:r w:rsidRPr="00F00417">
              <w:rPr>
                <w:rFonts w:ascii="Century Gothic" w:hAnsi="Century Gothic" w:cs="Arial"/>
                <w:b/>
                <w:bCs/>
                <w:color w:val="7030A0"/>
                <w:sz w:val="18"/>
                <w:szCs w:val="18"/>
              </w:rPr>
              <w:t xml:space="preserve"> Robinson – collage in a box/book/paper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F0B183" w14:textId="511EA099" w:rsidR="00CC3F0E" w:rsidRDefault="001009D1" w:rsidP="00CC3F0E">
            <w:p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select and use cutting tools and adhesives with care to achieve a specific outcome.</w:t>
            </w:r>
          </w:p>
          <w:p w14:paraId="65D36CB1" w14:textId="77777777" w:rsidR="001009D1" w:rsidRDefault="001009D1" w:rsidP="00CC3F0E">
            <w:p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embellish a surface using a variety of techniques, including drawing, painting and printing.</w:t>
            </w:r>
          </w:p>
          <w:p w14:paraId="7097E903" w14:textId="77777777" w:rsidR="001009D1" w:rsidRPr="00E024E6" w:rsidRDefault="001009D1" w:rsidP="00CC3F0E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1ED69BD9" w14:textId="77777777" w:rsidR="00CC3F0E" w:rsidRPr="00E024E6" w:rsidRDefault="00CC3F0E" w:rsidP="00CC3F0E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Extend their work within a specified technique. </w:t>
            </w:r>
          </w:p>
          <w:p w14:paraId="2A25A295" w14:textId="77777777" w:rsidR="00CC3F0E" w:rsidRPr="00E024E6" w:rsidRDefault="00CC3F0E" w:rsidP="00CC3F0E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range of media to create collage. </w:t>
            </w:r>
          </w:p>
          <w:p w14:paraId="6EEA8A07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303FF8" w14:textId="1AD481A8" w:rsidR="00A84568" w:rsidRPr="00E91665" w:rsidRDefault="00E91665" w:rsidP="00E9166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0417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 xml:space="preserve">Robert Rauschenberg – collage </w:t>
            </w:r>
          </w:p>
        </w:tc>
        <w:tc>
          <w:tcPr>
            <w:tcW w:w="833" w:type="pct"/>
            <w:shd w:val="clear" w:color="auto" w:fill="auto"/>
          </w:tcPr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F03F848" w14:textId="27C225B9" w:rsidR="001009D1" w:rsidRDefault="001009D1" w:rsidP="00CC3F0E">
            <w:p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Can select and use found materials with art media and adhesives to assemble and represent a surface or thing,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eg</w:t>
            </w:r>
            <w:proofErr w:type="spellEnd"/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, water.</w:t>
            </w:r>
          </w:p>
          <w:p w14:paraId="43370E12" w14:textId="77777777" w:rsidR="001009D1" w:rsidRDefault="001009D1" w:rsidP="00CC3F0E">
            <w:pPr>
              <w:spacing w:after="24" w:line="244" w:lineRule="auto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Can embellish decoratively using more layers of found materials to build complexity and represent the qualities of a surface or thing.</w:t>
            </w:r>
          </w:p>
          <w:p w14:paraId="602A3D76" w14:textId="77777777" w:rsidR="00CC3F0E" w:rsidRPr="00E024E6" w:rsidRDefault="00CC3F0E" w:rsidP="00CC3F0E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Awareness of the potential of the uses of material. </w:t>
            </w:r>
          </w:p>
          <w:p w14:paraId="4F84CBC8" w14:textId="77777777" w:rsidR="00CC3F0E" w:rsidRPr="00E024E6" w:rsidRDefault="00CC3F0E" w:rsidP="00CC3F0E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different techniques, colours and textures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when designing and making pieces of work. </w:t>
            </w:r>
          </w:p>
          <w:p w14:paraId="657EBC9B" w14:textId="77777777" w:rsidR="00A84568" w:rsidRDefault="00CC3F0E" w:rsidP="00CC3F0E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To be expressive and analytical to adapt, extend and justify their work.</w:t>
            </w:r>
          </w:p>
          <w:p w14:paraId="4A167773" w14:textId="77777777" w:rsidR="00E91665" w:rsidRDefault="00E91665" w:rsidP="00CC3F0E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434038FB" w14:textId="5AF15B41" w:rsidR="00E91665" w:rsidRPr="00E91665" w:rsidRDefault="00E91665" w:rsidP="00CC3F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041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George Braque - collage</w:t>
            </w:r>
          </w:p>
        </w:tc>
      </w:tr>
    </w:tbl>
    <w:bookmarkStart w:id="0" w:name="_GoBack"/>
    <w:bookmarkEnd w:id="0"/>
    <w:p w14:paraId="116838BE" w14:textId="32239E7C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49CEC23A" w:rsidR="00903362" w:rsidRPr="00634B69" w:rsidRDefault="00C14883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COLLAGE</w:t>
                            </w:r>
                            <w:r w:rsidR="008F088D"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49CEC23A" w:rsidR="00903362" w:rsidRPr="00634B69" w:rsidRDefault="00C14883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COLLAGE</w:t>
                      </w:r>
                      <w:r w:rsidR="008F088D"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 xml:space="preserve">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48722916" w:rsidR="00B7617A" w:rsidRDefault="00F00417">
    <w:pPr>
      <w:pStyle w:val="Header"/>
    </w:pPr>
    <w:r w:rsidRPr="00F00417">
      <w:rPr>
        <w:noProof/>
      </w:rPr>
      <w:drawing>
        <wp:inline distT="0" distB="0" distL="0" distR="0" wp14:anchorId="4A5E32AA" wp14:editId="06527C4A">
          <wp:extent cx="733425" cy="730165"/>
          <wp:effectExtent l="0" t="0" r="0" b="0"/>
          <wp:docPr id="2" name="Picture 2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69" cy="74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13E01"/>
    <w:rsid w:val="00037348"/>
    <w:rsid w:val="00042F83"/>
    <w:rsid w:val="00086DB0"/>
    <w:rsid w:val="000B25F5"/>
    <w:rsid w:val="001009D1"/>
    <w:rsid w:val="00150433"/>
    <w:rsid w:val="00157C86"/>
    <w:rsid w:val="001645EE"/>
    <w:rsid w:val="00184FA1"/>
    <w:rsid w:val="001E49FA"/>
    <w:rsid w:val="0020359C"/>
    <w:rsid w:val="00211200"/>
    <w:rsid w:val="00216BF4"/>
    <w:rsid w:val="00231038"/>
    <w:rsid w:val="00240EFA"/>
    <w:rsid w:val="00241B57"/>
    <w:rsid w:val="002437DB"/>
    <w:rsid w:val="0024545B"/>
    <w:rsid w:val="002657B9"/>
    <w:rsid w:val="00272A11"/>
    <w:rsid w:val="002A4423"/>
    <w:rsid w:val="002E5BAA"/>
    <w:rsid w:val="002E6A00"/>
    <w:rsid w:val="00316A92"/>
    <w:rsid w:val="00374BAA"/>
    <w:rsid w:val="00416E2E"/>
    <w:rsid w:val="004E651B"/>
    <w:rsid w:val="00555F45"/>
    <w:rsid w:val="00574EBE"/>
    <w:rsid w:val="00577276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E5839"/>
    <w:rsid w:val="007E75FC"/>
    <w:rsid w:val="00806439"/>
    <w:rsid w:val="0082001E"/>
    <w:rsid w:val="008251EC"/>
    <w:rsid w:val="00842C8F"/>
    <w:rsid w:val="00847743"/>
    <w:rsid w:val="00885C42"/>
    <w:rsid w:val="008F088D"/>
    <w:rsid w:val="00903362"/>
    <w:rsid w:val="00944BEA"/>
    <w:rsid w:val="00950EA4"/>
    <w:rsid w:val="00955387"/>
    <w:rsid w:val="00957729"/>
    <w:rsid w:val="0096087F"/>
    <w:rsid w:val="00990E00"/>
    <w:rsid w:val="00A11098"/>
    <w:rsid w:val="00A47A8C"/>
    <w:rsid w:val="00A84568"/>
    <w:rsid w:val="00A92876"/>
    <w:rsid w:val="00AA0E72"/>
    <w:rsid w:val="00B23742"/>
    <w:rsid w:val="00B7617A"/>
    <w:rsid w:val="00BA74A5"/>
    <w:rsid w:val="00C06FAB"/>
    <w:rsid w:val="00C14883"/>
    <w:rsid w:val="00C421DE"/>
    <w:rsid w:val="00C567C0"/>
    <w:rsid w:val="00CC3F0E"/>
    <w:rsid w:val="00D71D45"/>
    <w:rsid w:val="00D84AD9"/>
    <w:rsid w:val="00D87F5F"/>
    <w:rsid w:val="00DA523A"/>
    <w:rsid w:val="00E00F67"/>
    <w:rsid w:val="00E051F2"/>
    <w:rsid w:val="00E15D55"/>
    <w:rsid w:val="00E51CC0"/>
    <w:rsid w:val="00E57288"/>
    <w:rsid w:val="00E87B3F"/>
    <w:rsid w:val="00E91665"/>
    <w:rsid w:val="00EB1DBA"/>
    <w:rsid w:val="00EC03FC"/>
    <w:rsid w:val="00F00417"/>
    <w:rsid w:val="00F11242"/>
    <w:rsid w:val="00F3094E"/>
    <w:rsid w:val="00FC1C6A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locked/>
    <w:rsid w:val="008064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460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eleanor.beaumont</dc:creator>
  <cp:lastModifiedBy>Kirsty Webster</cp:lastModifiedBy>
  <cp:revision>7</cp:revision>
  <cp:lastPrinted>2020-02-24T14:37:00Z</cp:lastPrinted>
  <dcterms:created xsi:type="dcterms:W3CDTF">2020-02-25T12:07:00Z</dcterms:created>
  <dcterms:modified xsi:type="dcterms:W3CDTF">2020-11-28T09:22:00Z</dcterms:modified>
</cp:coreProperties>
</file>