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3F2" w:rsidRPr="00242056" w:rsidRDefault="00FC50E3" w:rsidP="0024205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Pr="007A0D29">
        <w:rPr>
          <w:rFonts w:ascii="CCW Precursive 1" w:hAnsi="CCW Precursive 1"/>
          <w:noProof/>
          <w:sz w:val="56"/>
          <w:szCs w:val="56"/>
          <w:lang w:eastAsia="en-GB"/>
        </w:rPr>
        <w:drawing>
          <wp:inline distT="0" distB="0" distL="0" distR="0" wp14:anchorId="333F23C5" wp14:editId="184C028D">
            <wp:extent cx="895350" cy="752475"/>
            <wp:effectExtent l="0" t="0" r="0" b="9525"/>
            <wp:docPr id="139" name="Picture 139" descr="\\gateway\users$\staff\kwebster\Desktop\CLAPGAT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ateway\users$\staff\kwebster\Desktop\CLAPGATE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0"/>
          <w:szCs w:val="40"/>
        </w:rPr>
        <w:t xml:space="preserve">  </w:t>
      </w:r>
      <w:r w:rsidR="00242056">
        <w:rPr>
          <w:b/>
          <w:bCs/>
          <w:sz w:val="40"/>
          <w:szCs w:val="40"/>
        </w:rPr>
        <w:t>Art and Design Long Term Plan</w:t>
      </w:r>
      <w:r>
        <w:rPr>
          <w:sz w:val="40"/>
          <w:szCs w:val="40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2003"/>
        <w:gridCol w:w="1002"/>
        <w:gridCol w:w="1002"/>
        <w:gridCol w:w="2015"/>
        <w:gridCol w:w="2016"/>
        <w:gridCol w:w="2006"/>
        <w:gridCol w:w="2006"/>
      </w:tblGrid>
      <w:tr w:rsidR="00FE1383" w:rsidRPr="00AA747B" w:rsidTr="00627EA4">
        <w:tc>
          <w:tcPr>
            <w:tcW w:w="2004" w:type="dxa"/>
          </w:tcPr>
          <w:p w:rsidR="002053F2" w:rsidRPr="00AA747B" w:rsidRDefault="002053F2" w:rsidP="00AA747B">
            <w:pPr>
              <w:tabs>
                <w:tab w:val="left" w:pos="5094"/>
              </w:tabs>
              <w:spacing w:after="0" w:line="240" w:lineRule="auto"/>
            </w:pPr>
          </w:p>
        </w:tc>
        <w:tc>
          <w:tcPr>
            <w:tcW w:w="2003" w:type="dxa"/>
            <w:shd w:val="clear" w:color="auto" w:fill="7030A0"/>
          </w:tcPr>
          <w:p w:rsidR="002053F2" w:rsidRPr="00627EA4" w:rsidRDefault="004A791E" w:rsidP="00AA747B">
            <w:pPr>
              <w:tabs>
                <w:tab w:val="left" w:pos="509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627EA4">
              <w:rPr>
                <w:b/>
                <w:bCs/>
              </w:rPr>
              <w:t>Autumn 1</w:t>
            </w:r>
          </w:p>
        </w:tc>
        <w:tc>
          <w:tcPr>
            <w:tcW w:w="2004" w:type="dxa"/>
            <w:gridSpan w:val="2"/>
            <w:shd w:val="clear" w:color="auto" w:fill="7030A0"/>
          </w:tcPr>
          <w:p w:rsidR="002053F2" w:rsidRPr="00627EA4" w:rsidRDefault="004A791E" w:rsidP="00AA747B">
            <w:pPr>
              <w:tabs>
                <w:tab w:val="left" w:pos="509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627EA4">
              <w:rPr>
                <w:b/>
                <w:bCs/>
              </w:rPr>
              <w:t>Autumn 2</w:t>
            </w:r>
          </w:p>
        </w:tc>
        <w:tc>
          <w:tcPr>
            <w:tcW w:w="2015" w:type="dxa"/>
            <w:shd w:val="clear" w:color="auto" w:fill="7030A0"/>
          </w:tcPr>
          <w:p w:rsidR="002053F2" w:rsidRPr="00627EA4" w:rsidRDefault="004A791E" w:rsidP="00AA747B">
            <w:pPr>
              <w:tabs>
                <w:tab w:val="left" w:pos="509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627EA4">
              <w:rPr>
                <w:b/>
                <w:bCs/>
              </w:rPr>
              <w:t>Spring 1</w:t>
            </w:r>
          </w:p>
        </w:tc>
        <w:tc>
          <w:tcPr>
            <w:tcW w:w="2016" w:type="dxa"/>
            <w:shd w:val="clear" w:color="auto" w:fill="7030A0"/>
          </w:tcPr>
          <w:p w:rsidR="002053F2" w:rsidRPr="00627EA4" w:rsidRDefault="004A791E" w:rsidP="00AA747B">
            <w:pPr>
              <w:tabs>
                <w:tab w:val="left" w:pos="509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627EA4">
              <w:rPr>
                <w:b/>
                <w:bCs/>
              </w:rPr>
              <w:t>Spring 2</w:t>
            </w:r>
          </w:p>
        </w:tc>
        <w:tc>
          <w:tcPr>
            <w:tcW w:w="2006" w:type="dxa"/>
            <w:shd w:val="clear" w:color="auto" w:fill="7030A0"/>
          </w:tcPr>
          <w:p w:rsidR="002053F2" w:rsidRPr="00627EA4" w:rsidRDefault="004A791E" w:rsidP="00AA747B">
            <w:pPr>
              <w:tabs>
                <w:tab w:val="left" w:pos="509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627EA4">
              <w:rPr>
                <w:b/>
                <w:bCs/>
              </w:rPr>
              <w:t>Summer 1</w:t>
            </w:r>
          </w:p>
        </w:tc>
        <w:tc>
          <w:tcPr>
            <w:tcW w:w="2006" w:type="dxa"/>
            <w:shd w:val="clear" w:color="auto" w:fill="7030A0"/>
          </w:tcPr>
          <w:p w:rsidR="002053F2" w:rsidRPr="00627EA4" w:rsidRDefault="004A791E" w:rsidP="00AA747B">
            <w:pPr>
              <w:tabs>
                <w:tab w:val="left" w:pos="5094"/>
              </w:tabs>
              <w:spacing w:after="0" w:line="240" w:lineRule="auto"/>
              <w:jc w:val="center"/>
              <w:rPr>
                <w:b/>
                <w:bCs/>
              </w:rPr>
            </w:pPr>
            <w:r w:rsidRPr="00627EA4">
              <w:rPr>
                <w:b/>
                <w:bCs/>
              </w:rPr>
              <w:t>Summer 2</w:t>
            </w:r>
          </w:p>
        </w:tc>
      </w:tr>
      <w:tr w:rsidR="00E1768F" w:rsidRPr="00AA747B" w:rsidTr="00627EA4">
        <w:tc>
          <w:tcPr>
            <w:tcW w:w="2004" w:type="dxa"/>
            <w:shd w:val="clear" w:color="auto" w:fill="7030A0"/>
          </w:tcPr>
          <w:p w:rsidR="00E1768F" w:rsidRPr="00AA747B" w:rsidRDefault="00E1768F" w:rsidP="00AA747B">
            <w:pPr>
              <w:tabs>
                <w:tab w:val="left" w:pos="5094"/>
              </w:tabs>
              <w:spacing w:after="0" w:line="240" w:lineRule="auto"/>
              <w:rPr>
                <w:b/>
                <w:bCs/>
              </w:rPr>
            </w:pPr>
            <w:r w:rsidRPr="00E05E99">
              <w:rPr>
                <w:b/>
                <w:bCs/>
              </w:rPr>
              <w:t xml:space="preserve">Year 1 </w:t>
            </w:r>
          </w:p>
        </w:tc>
        <w:tc>
          <w:tcPr>
            <w:tcW w:w="2003" w:type="dxa"/>
            <w:shd w:val="clear" w:color="auto" w:fill="FDE9D9" w:themeFill="accent6" w:themeFillTint="33"/>
          </w:tcPr>
          <w:p w:rsidR="00E1768F" w:rsidRPr="00AA747B" w:rsidRDefault="00E1768F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Printing</w:t>
            </w:r>
          </w:p>
        </w:tc>
        <w:tc>
          <w:tcPr>
            <w:tcW w:w="1002" w:type="dxa"/>
            <w:shd w:val="clear" w:color="auto" w:fill="EAF1DD" w:themeFill="accent3" w:themeFillTint="33"/>
          </w:tcPr>
          <w:p w:rsidR="00E1768F" w:rsidRPr="00AA747B" w:rsidRDefault="00E1768F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Textiles</w:t>
            </w:r>
          </w:p>
        </w:tc>
        <w:tc>
          <w:tcPr>
            <w:tcW w:w="1002" w:type="dxa"/>
            <w:shd w:val="clear" w:color="auto" w:fill="EAF1DD" w:themeFill="accent3" w:themeFillTint="33"/>
          </w:tcPr>
          <w:p w:rsidR="00E1768F" w:rsidRPr="00AA747B" w:rsidRDefault="00E1768F" w:rsidP="00AA747B">
            <w:pPr>
              <w:tabs>
                <w:tab w:val="left" w:pos="5094"/>
              </w:tabs>
              <w:spacing w:after="0" w:line="240" w:lineRule="auto"/>
              <w:jc w:val="center"/>
            </w:pPr>
          </w:p>
        </w:tc>
        <w:tc>
          <w:tcPr>
            <w:tcW w:w="2015" w:type="dxa"/>
            <w:shd w:val="clear" w:color="auto" w:fill="D6E3BC" w:themeFill="accent3" w:themeFillTint="66"/>
          </w:tcPr>
          <w:p w:rsidR="00E1768F" w:rsidRPr="00AA747B" w:rsidRDefault="00E1768F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Painting</w:t>
            </w:r>
          </w:p>
        </w:tc>
        <w:tc>
          <w:tcPr>
            <w:tcW w:w="2016" w:type="dxa"/>
            <w:shd w:val="clear" w:color="auto" w:fill="C6D9F1" w:themeFill="text2" w:themeFillTint="33"/>
          </w:tcPr>
          <w:p w:rsidR="00E1768F" w:rsidRPr="00AA747B" w:rsidRDefault="00E1768F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Sculpture</w:t>
            </w:r>
          </w:p>
        </w:tc>
        <w:tc>
          <w:tcPr>
            <w:tcW w:w="2006" w:type="dxa"/>
            <w:shd w:val="clear" w:color="auto" w:fill="E5DFEC" w:themeFill="accent4" w:themeFillTint="33"/>
          </w:tcPr>
          <w:p w:rsidR="00E1768F" w:rsidRPr="00AA747B" w:rsidRDefault="00E1768F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 xml:space="preserve">Drawing </w:t>
            </w:r>
          </w:p>
        </w:tc>
        <w:tc>
          <w:tcPr>
            <w:tcW w:w="2006" w:type="dxa"/>
            <w:shd w:val="clear" w:color="auto" w:fill="DDD9C3" w:themeFill="background2" w:themeFillShade="E6"/>
          </w:tcPr>
          <w:p w:rsidR="00E1768F" w:rsidRPr="00AA747B" w:rsidRDefault="00E1768F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Collage</w:t>
            </w:r>
          </w:p>
        </w:tc>
      </w:tr>
      <w:tr w:rsidR="00E1768F" w:rsidRPr="00AA747B" w:rsidTr="00E1768F">
        <w:tc>
          <w:tcPr>
            <w:tcW w:w="2004" w:type="dxa"/>
          </w:tcPr>
          <w:p w:rsidR="00E1768F" w:rsidRPr="00AA747B" w:rsidRDefault="00E1768F" w:rsidP="00AA747B">
            <w:pPr>
              <w:tabs>
                <w:tab w:val="left" w:pos="5094"/>
              </w:tabs>
              <w:spacing w:after="0" w:line="240" w:lineRule="auto"/>
              <w:rPr>
                <w:b/>
                <w:bCs/>
              </w:rPr>
            </w:pPr>
            <w:r w:rsidRPr="00AA747B">
              <w:rPr>
                <w:b/>
                <w:bCs/>
              </w:rPr>
              <w:t xml:space="preserve">Artists </w:t>
            </w:r>
          </w:p>
        </w:tc>
        <w:tc>
          <w:tcPr>
            <w:tcW w:w="2003" w:type="dxa"/>
          </w:tcPr>
          <w:p w:rsidR="00E1768F" w:rsidRPr="00AA747B" w:rsidRDefault="001C6B57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Printing with every</w:t>
            </w:r>
            <w:r w:rsidR="00520CD9">
              <w:t>day objects</w:t>
            </w:r>
          </w:p>
        </w:tc>
        <w:tc>
          <w:tcPr>
            <w:tcW w:w="2004" w:type="dxa"/>
            <w:gridSpan w:val="2"/>
          </w:tcPr>
          <w:p w:rsidR="00E1768F" w:rsidRPr="00AA747B" w:rsidRDefault="00862B6B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W</w:t>
            </w:r>
            <w:r w:rsidR="001C6B57">
              <w:t>eaving</w:t>
            </w:r>
            <w:r w:rsidR="009D6696">
              <w:t xml:space="preserve"> – paper and wool</w:t>
            </w:r>
          </w:p>
        </w:tc>
        <w:tc>
          <w:tcPr>
            <w:tcW w:w="2015" w:type="dxa"/>
          </w:tcPr>
          <w:p w:rsidR="00E1768F" w:rsidRPr="00AA747B" w:rsidRDefault="001C6B57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 xml:space="preserve">Georges Seurat &amp; Yayoi </w:t>
            </w:r>
            <w:proofErr w:type="spellStart"/>
            <w:r>
              <w:t>Kusama</w:t>
            </w:r>
            <w:proofErr w:type="spellEnd"/>
          </w:p>
        </w:tc>
        <w:tc>
          <w:tcPr>
            <w:tcW w:w="2016" w:type="dxa"/>
          </w:tcPr>
          <w:p w:rsidR="00E1768F" w:rsidRPr="00AA747B" w:rsidRDefault="00520CD9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Barbara Hepworth</w:t>
            </w:r>
          </w:p>
        </w:tc>
        <w:tc>
          <w:tcPr>
            <w:tcW w:w="2006" w:type="dxa"/>
          </w:tcPr>
          <w:p w:rsidR="00E1768F" w:rsidRPr="00AA747B" w:rsidRDefault="007C3467" w:rsidP="00E1768F">
            <w:pPr>
              <w:tabs>
                <w:tab w:val="left" w:pos="5094"/>
              </w:tabs>
              <w:spacing w:after="0" w:line="240" w:lineRule="auto"/>
            </w:pPr>
            <w:r>
              <w:t>Paul Klee</w:t>
            </w:r>
          </w:p>
        </w:tc>
        <w:tc>
          <w:tcPr>
            <w:tcW w:w="2006" w:type="dxa"/>
          </w:tcPr>
          <w:p w:rsidR="00E1768F" w:rsidRPr="00AA747B" w:rsidRDefault="00D44031" w:rsidP="00E1768F">
            <w:pPr>
              <w:tabs>
                <w:tab w:val="left" w:pos="5094"/>
              </w:tabs>
              <w:spacing w:after="0" w:line="240" w:lineRule="auto"/>
            </w:pPr>
            <w:r>
              <w:t>Eric Carle - illustrator</w:t>
            </w:r>
          </w:p>
        </w:tc>
      </w:tr>
      <w:tr w:rsidR="00DE7D0A" w:rsidRPr="00AA747B" w:rsidTr="007F2044">
        <w:tc>
          <w:tcPr>
            <w:tcW w:w="2004" w:type="dxa"/>
          </w:tcPr>
          <w:p w:rsidR="00DE7D0A" w:rsidRPr="00AA747B" w:rsidRDefault="00DE7D0A" w:rsidP="00AA747B">
            <w:pPr>
              <w:tabs>
                <w:tab w:val="left" w:pos="5094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Cross Curricular</w:t>
            </w:r>
          </w:p>
        </w:tc>
        <w:tc>
          <w:tcPr>
            <w:tcW w:w="2003" w:type="dxa"/>
          </w:tcPr>
          <w:p w:rsidR="00DE7D0A" w:rsidRPr="00AA747B" w:rsidRDefault="00DE7D0A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 xml:space="preserve">Local history        </w:t>
            </w:r>
          </w:p>
        </w:tc>
        <w:tc>
          <w:tcPr>
            <w:tcW w:w="2004" w:type="dxa"/>
            <w:gridSpan w:val="2"/>
          </w:tcPr>
          <w:p w:rsidR="00DE7D0A" w:rsidRPr="00AA747B" w:rsidRDefault="00DE7D0A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Local Geography</w:t>
            </w:r>
          </w:p>
        </w:tc>
        <w:tc>
          <w:tcPr>
            <w:tcW w:w="4031" w:type="dxa"/>
            <w:gridSpan w:val="2"/>
          </w:tcPr>
          <w:p w:rsidR="00DE7D0A" w:rsidRPr="00AA747B" w:rsidRDefault="00DE7D0A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Should we call Grace O’Malley a pirate?</w:t>
            </w:r>
          </w:p>
        </w:tc>
        <w:tc>
          <w:tcPr>
            <w:tcW w:w="4012" w:type="dxa"/>
            <w:gridSpan w:val="2"/>
          </w:tcPr>
          <w:p w:rsidR="00DE7D0A" w:rsidRPr="00AA747B" w:rsidRDefault="00DE7D0A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Countryside and seaside comparison</w:t>
            </w:r>
          </w:p>
        </w:tc>
      </w:tr>
      <w:tr w:rsidR="00520CD9" w:rsidRPr="00AA747B" w:rsidTr="00627EA4">
        <w:tc>
          <w:tcPr>
            <w:tcW w:w="2004" w:type="dxa"/>
            <w:shd w:val="clear" w:color="auto" w:fill="7030A0"/>
          </w:tcPr>
          <w:p w:rsidR="002053F2" w:rsidRPr="00AA747B" w:rsidRDefault="002053F2" w:rsidP="00AA747B">
            <w:pPr>
              <w:tabs>
                <w:tab w:val="left" w:pos="5094"/>
              </w:tabs>
              <w:spacing w:after="0" w:line="240" w:lineRule="auto"/>
              <w:rPr>
                <w:b/>
                <w:bCs/>
              </w:rPr>
            </w:pPr>
            <w:r w:rsidRPr="00AA747B">
              <w:rPr>
                <w:b/>
                <w:bCs/>
              </w:rPr>
              <w:t xml:space="preserve">Year 2 </w:t>
            </w:r>
          </w:p>
        </w:tc>
        <w:tc>
          <w:tcPr>
            <w:tcW w:w="2003" w:type="dxa"/>
            <w:shd w:val="clear" w:color="auto" w:fill="EAF1DD" w:themeFill="accent3" w:themeFillTint="33"/>
          </w:tcPr>
          <w:p w:rsidR="002053F2" w:rsidRPr="00AA747B" w:rsidRDefault="001028EB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Textiles</w:t>
            </w:r>
          </w:p>
        </w:tc>
        <w:tc>
          <w:tcPr>
            <w:tcW w:w="2004" w:type="dxa"/>
            <w:gridSpan w:val="2"/>
            <w:shd w:val="clear" w:color="auto" w:fill="DDD9C3" w:themeFill="background2" w:themeFillShade="E6"/>
          </w:tcPr>
          <w:p w:rsidR="002053F2" w:rsidRPr="00AA747B" w:rsidRDefault="001028EB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Collage</w:t>
            </w:r>
          </w:p>
        </w:tc>
        <w:tc>
          <w:tcPr>
            <w:tcW w:w="2015" w:type="dxa"/>
            <w:shd w:val="clear" w:color="auto" w:fill="C6D9F1" w:themeFill="text2" w:themeFillTint="33"/>
          </w:tcPr>
          <w:p w:rsidR="002053F2" w:rsidRPr="00AA747B" w:rsidRDefault="001028EB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Sculpture</w:t>
            </w:r>
          </w:p>
        </w:tc>
        <w:tc>
          <w:tcPr>
            <w:tcW w:w="2016" w:type="dxa"/>
            <w:shd w:val="clear" w:color="auto" w:fill="FDE9D9" w:themeFill="accent6" w:themeFillTint="33"/>
          </w:tcPr>
          <w:p w:rsidR="002053F2" w:rsidRPr="00AA747B" w:rsidRDefault="001028EB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Printing</w:t>
            </w:r>
          </w:p>
        </w:tc>
        <w:tc>
          <w:tcPr>
            <w:tcW w:w="2006" w:type="dxa"/>
            <w:shd w:val="clear" w:color="auto" w:fill="E5DFEC" w:themeFill="accent4" w:themeFillTint="33"/>
          </w:tcPr>
          <w:p w:rsidR="002053F2" w:rsidRPr="00AA747B" w:rsidRDefault="001028EB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Drawing</w:t>
            </w:r>
          </w:p>
        </w:tc>
        <w:tc>
          <w:tcPr>
            <w:tcW w:w="2006" w:type="dxa"/>
            <w:shd w:val="clear" w:color="auto" w:fill="D6E3BC" w:themeFill="accent3" w:themeFillTint="66"/>
          </w:tcPr>
          <w:p w:rsidR="002053F2" w:rsidRPr="00AA747B" w:rsidRDefault="001028EB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Painting</w:t>
            </w:r>
          </w:p>
        </w:tc>
      </w:tr>
      <w:tr w:rsidR="00E1768F" w:rsidRPr="00AA747B" w:rsidTr="00E1768F">
        <w:tc>
          <w:tcPr>
            <w:tcW w:w="2004" w:type="dxa"/>
          </w:tcPr>
          <w:p w:rsidR="00E1768F" w:rsidRPr="00AA747B" w:rsidRDefault="00E1768F" w:rsidP="00AA747B">
            <w:pPr>
              <w:tabs>
                <w:tab w:val="left" w:pos="5094"/>
              </w:tabs>
              <w:spacing w:after="0" w:line="240" w:lineRule="auto"/>
              <w:rPr>
                <w:b/>
                <w:bCs/>
              </w:rPr>
            </w:pPr>
            <w:r w:rsidRPr="00AA747B">
              <w:rPr>
                <w:b/>
                <w:bCs/>
              </w:rPr>
              <w:t>Artists</w:t>
            </w:r>
          </w:p>
        </w:tc>
        <w:tc>
          <w:tcPr>
            <w:tcW w:w="2003" w:type="dxa"/>
          </w:tcPr>
          <w:p w:rsidR="00E1768F" w:rsidRPr="00AA747B" w:rsidRDefault="009D6696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Batik/Basic s</w:t>
            </w:r>
            <w:r w:rsidR="003A25FC">
              <w:t>ewing skills</w:t>
            </w:r>
          </w:p>
        </w:tc>
        <w:tc>
          <w:tcPr>
            <w:tcW w:w="2004" w:type="dxa"/>
            <w:gridSpan w:val="2"/>
          </w:tcPr>
          <w:p w:rsidR="00E1768F" w:rsidRPr="00AA747B" w:rsidRDefault="00520CD9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Henri Matisse</w:t>
            </w:r>
          </w:p>
        </w:tc>
        <w:tc>
          <w:tcPr>
            <w:tcW w:w="2015" w:type="dxa"/>
          </w:tcPr>
          <w:p w:rsidR="00E1768F" w:rsidRPr="00AA747B" w:rsidRDefault="00E1768F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Andy Goldsworthy</w:t>
            </w:r>
          </w:p>
        </w:tc>
        <w:tc>
          <w:tcPr>
            <w:tcW w:w="2016" w:type="dxa"/>
          </w:tcPr>
          <w:p w:rsidR="00E1768F" w:rsidRPr="00AA747B" w:rsidRDefault="001C6B57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Roy Lichtenstein</w:t>
            </w:r>
          </w:p>
        </w:tc>
        <w:tc>
          <w:tcPr>
            <w:tcW w:w="2006" w:type="dxa"/>
          </w:tcPr>
          <w:p w:rsidR="00E1768F" w:rsidRPr="00AA747B" w:rsidRDefault="00520CD9" w:rsidP="00E1768F">
            <w:pPr>
              <w:tabs>
                <w:tab w:val="left" w:pos="5094"/>
              </w:tabs>
              <w:spacing w:after="0" w:line="240" w:lineRule="auto"/>
            </w:pPr>
            <w:r>
              <w:t>Picasso – continuous line</w:t>
            </w:r>
            <w:r w:rsidR="00E1768F">
              <w:t xml:space="preserve">                      </w:t>
            </w:r>
          </w:p>
        </w:tc>
        <w:tc>
          <w:tcPr>
            <w:tcW w:w="2006" w:type="dxa"/>
          </w:tcPr>
          <w:p w:rsidR="00E1768F" w:rsidRPr="00AA747B" w:rsidRDefault="001916EC" w:rsidP="00E1768F">
            <w:pPr>
              <w:tabs>
                <w:tab w:val="left" w:pos="5094"/>
              </w:tabs>
              <w:spacing w:after="0" w:line="240" w:lineRule="auto"/>
            </w:pPr>
            <w:proofErr w:type="spellStart"/>
            <w:r>
              <w:t>Wassilly</w:t>
            </w:r>
            <w:proofErr w:type="spellEnd"/>
            <w:r>
              <w:t xml:space="preserve"> Kandinsky</w:t>
            </w:r>
          </w:p>
        </w:tc>
      </w:tr>
      <w:tr w:rsidR="00DE7D0A" w:rsidRPr="00AA747B" w:rsidTr="00904542">
        <w:tc>
          <w:tcPr>
            <w:tcW w:w="2004" w:type="dxa"/>
          </w:tcPr>
          <w:p w:rsidR="00DE7D0A" w:rsidRPr="00AA747B" w:rsidRDefault="00DE7D0A" w:rsidP="00AA747B">
            <w:pPr>
              <w:tabs>
                <w:tab w:val="left" w:pos="5094"/>
              </w:tabs>
              <w:spacing w:after="0" w:line="240" w:lineRule="auto"/>
              <w:rPr>
                <w:b/>
                <w:bCs/>
              </w:rPr>
            </w:pPr>
            <w:r w:rsidRPr="00AA747B">
              <w:rPr>
                <w:b/>
                <w:bCs/>
              </w:rPr>
              <w:t xml:space="preserve">Cross </w:t>
            </w:r>
            <w:proofErr w:type="spellStart"/>
            <w:r w:rsidRPr="00AA747B">
              <w:rPr>
                <w:b/>
                <w:bCs/>
              </w:rPr>
              <w:t>Curriculur</w:t>
            </w:r>
            <w:proofErr w:type="spellEnd"/>
            <w:r w:rsidRPr="00AA747B">
              <w:rPr>
                <w:b/>
                <w:bCs/>
              </w:rPr>
              <w:t xml:space="preserve"> </w:t>
            </w:r>
          </w:p>
        </w:tc>
        <w:tc>
          <w:tcPr>
            <w:tcW w:w="4007" w:type="dxa"/>
            <w:gridSpan w:val="3"/>
          </w:tcPr>
          <w:p w:rsidR="00DE7D0A" w:rsidRPr="00AA747B" w:rsidRDefault="000C1FE4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Great Fi</w:t>
            </w:r>
            <w:bookmarkStart w:id="0" w:name="_GoBack"/>
            <w:bookmarkEnd w:id="0"/>
            <w:r w:rsidR="00DE7D0A">
              <w:t>re of London</w:t>
            </w:r>
          </w:p>
        </w:tc>
        <w:tc>
          <w:tcPr>
            <w:tcW w:w="2015" w:type="dxa"/>
          </w:tcPr>
          <w:p w:rsidR="00DE7D0A" w:rsidRPr="00AA747B" w:rsidRDefault="00DE7D0A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Living Memory</w:t>
            </w:r>
          </w:p>
        </w:tc>
        <w:tc>
          <w:tcPr>
            <w:tcW w:w="2016" w:type="dxa"/>
          </w:tcPr>
          <w:p w:rsidR="00DE7D0A" w:rsidRPr="00AA747B" w:rsidRDefault="00DE7D0A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China–Hong Kong</w:t>
            </w:r>
          </w:p>
        </w:tc>
        <w:tc>
          <w:tcPr>
            <w:tcW w:w="4012" w:type="dxa"/>
            <w:gridSpan w:val="2"/>
          </w:tcPr>
          <w:p w:rsidR="00DE7D0A" w:rsidRPr="00AA747B" w:rsidRDefault="00E66922" w:rsidP="004D34A5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Hot and cold countries – Polar Explorers and safari</w:t>
            </w:r>
          </w:p>
        </w:tc>
      </w:tr>
      <w:tr w:rsidR="00520CD9" w:rsidRPr="00AA747B" w:rsidTr="00627EA4">
        <w:tc>
          <w:tcPr>
            <w:tcW w:w="2004" w:type="dxa"/>
            <w:shd w:val="clear" w:color="auto" w:fill="7030A0"/>
          </w:tcPr>
          <w:p w:rsidR="002053F2" w:rsidRPr="00AA747B" w:rsidRDefault="002053F2" w:rsidP="00627EA4">
            <w:pPr>
              <w:tabs>
                <w:tab w:val="right" w:pos="1788"/>
              </w:tabs>
              <w:spacing w:after="0" w:line="240" w:lineRule="auto"/>
              <w:rPr>
                <w:b/>
                <w:bCs/>
              </w:rPr>
            </w:pPr>
            <w:r w:rsidRPr="00AA747B">
              <w:rPr>
                <w:b/>
                <w:bCs/>
              </w:rPr>
              <w:t xml:space="preserve">Year 3 </w:t>
            </w:r>
            <w:r w:rsidR="00627EA4">
              <w:rPr>
                <w:b/>
                <w:bCs/>
              </w:rPr>
              <w:tab/>
            </w:r>
          </w:p>
        </w:tc>
        <w:tc>
          <w:tcPr>
            <w:tcW w:w="2003" w:type="dxa"/>
            <w:shd w:val="clear" w:color="auto" w:fill="E5DFEC" w:themeFill="accent4" w:themeFillTint="33"/>
          </w:tcPr>
          <w:p w:rsidR="002053F2" w:rsidRPr="00AA747B" w:rsidRDefault="00240CB9" w:rsidP="00211BD9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Drawing</w:t>
            </w:r>
          </w:p>
        </w:tc>
        <w:tc>
          <w:tcPr>
            <w:tcW w:w="2004" w:type="dxa"/>
            <w:gridSpan w:val="2"/>
            <w:shd w:val="clear" w:color="auto" w:fill="FDE9D9" w:themeFill="accent6" w:themeFillTint="33"/>
          </w:tcPr>
          <w:p w:rsidR="002053F2" w:rsidRPr="00AA747B" w:rsidRDefault="002053F2" w:rsidP="00211BD9">
            <w:pPr>
              <w:tabs>
                <w:tab w:val="left" w:pos="5094"/>
              </w:tabs>
              <w:spacing w:after="0" w:line="240" w:lineRule="auto"/>
              <w:jc w:val="center"/>
            </w:pPr>
            <w:r w:rsidRPr="00AA747B">
              <w:t>Printing</w:t>
            </w:r>
          </w:p>
        </w:tc>
        <w:tc>
          <w:tcPr>
            <w:tcW w:w="2015" w:type="dxa"/>
            <w:shd w:val="clear" w:color="auto" w:fill="DDD9C3" w:themeFill="background2" w:themeFillShade="E6"/>
          </w:tcPr>
          <w:p w:rsidR="002053F2" w:rsidRPr="00AA747B" w:rsidRDefault="00240CB9" w:rsidP="00432DA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Collage</w:t>
            </w:r>
          </w:p>
        </w:tc>
        <w:tc>
          <w:tcPr>
            <w:tcW w:w="2016" w:type="dxa"/>
            <w:shd w:val="clear" w:color="auto" w:fill="C6D9F1" w:themeFill="text2" w:themeFillTint="33"/>
          </w:tcPr>
          <w:p w:rsidR="002053F2" w:rsidRPr="00AA747B" w:rsidRDefault="001028EB" w:rsidP="00211BD9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Sculpture</w:t>
            </w:r>
          </w:p>
        </w:tc>
        <w:tc>
          <w:tcPr>
            <w:tcW w:w="2006" w:type="dxa"/>
            <w:shd w:val="clear" w:color="auto" w:fill="EAF1DD" w:themeFill="accent3" w:themeFillTint="33"/>
          </w:tcPr>
          <w:p w:rsidR="002053F2" w:rsidRPr="00AA747B" w:rsidRDefault="001028EB" w:rsidP="00432DA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Textiles</w:t>
            </w:r>
          </w:p>
        </w:tc>
        <w:tc>
          <w:tcPr>
            <w:tcW w:w="2006" w:type="dxa"/>
            <w:shd w:val="clear" w:color="auto" w:fill="D6E3BC" w:themeFill="accent3" w:themeFillTint="66"/>
          </w:tcPr>
          <w:p w:rsidR="002053F2" w:rsidRPr="00AA747B" w:rsidRDefault="001028EB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Painting</w:t>
            </w:r>
          </w:p>
        </w:tc>
      </w:tr>
      <w:tr w:rsidR="00E1768F" w:rsidRPr="00AA747B" w:rsidTr="00E1768F">
        <w:tc>
          <w:tcPr>
            <w:tcW w:w="2004" w:type="dxa"/>
          </w:tcPr>
          <w:p w:rsidR="00E1768F" w:rsidRPr="00AA747B" w:rsidRDefault="00E1768F" w:rsidP="00AA747B">
            <w:pPr>
              <w:tabs>
                <w:tab w:val="left" w:pos="5094"/>
              </w:tabs>
              <w:spacing w:after="0" w:line="240" w:lineRule="auto"/>
              <w:rPr>
                <w:b/>
                <w:bCs/>
              </w:rPr>
            </w:pPr>
            <w:r w:rsidRPr="00AA747B">
              <w:rPr>
                <w:b/>
                <w:bCs/>
              </w:rPr>
              <w:t xml:space="preserve">Artists </w:t>
            </w:r>
          </w:p>
        </w:tc>
        <w:tc>
          <w:tcPr>
            <w:tcW w:w="2003" w:type="dxa"/>
          </w:tcPr>
          <w:p w:rsidR="00E1768F" w:rsidRPr="00AA747B" w:rsidRDefault="00520CD9" w:rsidP="001028EB">
            <w:pPr>
              <w:tabs>
                <w:tab w:val="left" w:pos="5094"/>
              </w:tabs>
              <w:spacing w:after="0" w:line="240" w:lineRule="auto"/>
            </w:pPr>
            <w:r>
              <w:t>Early mark making/cave painting</w:t>
            </w:r>
          </w:p>
        </w:tc>
        <w:tc>
          <w:tcPr>
            <w:tcW w:w="2004" w:type="dxa"/>
            <w:gridSpan w:val="2"/>
          </w:tcPr>
          <w:p w:rsidR="00E1768F" w:rsidRPr="00AA747B" w:rsidRDefault="001C6B57" w:rsidP="001028EB">
            <w:pPr>
              <w:tabs>
                <w:tab w:val="left" w:pos="5094"/>
              </w:tabs>
              <w:spacing w:after="0" w:line="240" w:lineRule="auto"/>
            </w:pPr>
            <w:r>
              <w:t xml:space="preserve">David </w:t>
            </w:r>
            <w:proofErr w:type="spellStart"/>
            <w:r>
              <w:t>Hockney</w:t>
            </w:r>
            <w:proofErr w:type="spellEnd"/>
          </w:p>
        </w:tc>
        <w:tc>
          <w:tcPr>
            <w:tcW w:w="2015" w:type="dxa"/>
          </w:tcPr>
          <w:p w:rsidR="00E1768F" w:rsidRPr="00AA747B" w:rsidRDefault="001916EC" w:rsidP="00432DAB">
            <w:pPr>
              <w:tabs>
                <w:tab w:val="left" w:pos="5094"/>
              </w:tabs>
              <w:spacing w:after="0" w:line="240" w:lineRule="auto"/>
            </w:pPr>
            <w:r>
              <w:t xml:space="preserve">   </w:t>
            </w:r>
            <w:r w:rsidR="00520CD9">
              <w:t xml:space="preserve">Kurt </w:t>
            </w:r>
            <w:proofErr w:type="spellStart"/>
            <w:r w:rsidR="00520CD9">
              <w:t>Schwitters</w:t>
            </w:r>
            <w:proofErr w:type="spellEnd"/>
            <w:r w:rsidR="00E1768F">
              <w:t xml:space="preserve">                                 </w:t>
            </w:r>
          </w:p>
        </w:tc>
        <w:tc>
          <w:tcPr>
            <w:tcW w:w="2016" w:type="dxa"/>
          </w:tcPr>
          <w:p w:rsidR="00E1768F" w:rsidRPr="00AA747B" w:rsidRDefault="00520CD9" w:rsidP="00432DAB">
            <w:pPr>
              <w:tabs>
                <w:tab w:val="left" w:pos="5094"/>
              </w:tabs>
              <w:spacing w:after="0" w:line="240" w:lineRule="auto"/>
            </w:pPr>
            <w:r>
              <w:t>Alexander Calder</w:t>
            </w:r>
          </w:p>
        </w:tc>
        <w:tc>
          <w:tcPr>
            <w:tcW w:w="2006" w:type="dxa"/>
          </w:tcPr>
          <w:p w:rsidR="00E1768F" w:rsidRPr="00AA747B" w:rsidRDefault="003A25FC" w:rsidP="00E1768F">
            <w:pPr>
              <w:tabs>
                <w:tab w:val="left" w:pos="5094"/>
              </w:tabs>
              <w:spacing w:after="0" w:line="240" w:lineRule="auto"/>
            </w:pPr>
            <w:r>
              <w:t>Sewing skills</w:t>
            </w:r>
            <w:r w:rsidR="009D6696">
              <w:t xml:space="preserve"> continued</w:t>
            </w:r>
          </w:p>
        </w:tc>
        <w:tc>
          <w:tcPr>
            <w:tcW w:w="2006" w:type="dxa"/>
          </w:tcPr>
          <w:p w:rsidR="00E1768F" w:rsidRPr="00AA747B" w:rsidRDefault="001C6B57" w:rsidP="00E1768F">
            <w:pPr>
              <w:tabs>
                <w:tab w:val="left" w:pos="5094"/>
              </w:tabs>
              <w:spacing w:after="0" w:line="240" w:lineRule="auto"/>
            </w:pPr>
            <w:r>
              <w:t xml:space="preserve"> Vincent Van Gogh</w:t>
            </w:r>
          </w:p>
        </w:tc>
      </w:tr>
      <w:tr w:rsidR="00E66922" w:rsidRPr="00AA747B" w:rsidTr="001C68C7">
        <w:tc>
          <w:tcPr>
            <w:tcW w:w="2004" w:type="dxa"/>
          </w:tcPr>
          <w:p w:rsidR="00E66922" w:rsidRPr="00AA747B" w:rsidRDefault="00E66922" w:rsidP="00AA747B">
            <w:pPr>
              <w:tabs>
                <w:tab w:val="left" w:pos="5094"/>
              </w:tabs>
              <w:spacing w:after="0" w:line="240" w:lineRule="auto"/>
              <w:rPr>
                <w:b/>
                <w:bCs/>
              </w:rPr>
            </w:pPr>
            <w:r w:rsidRPr="00AA747B">
              <w:rPr>
                <w:b/>
                <w:bCs/>
              </w:rPr>
              <w:t xml:space="preserve">Cross </w:t>
            </w:r>
            <w:proofErr w:type="spellStart"/>
            <w:r w:rsidRPr="00AA747B">
              <w:rPr>
                <w:b/>
                <w:bCs/>
              </w:rPr>
              <w:t>Curriculur</w:t>
            </w:r>
            <w:proofErr w:type="spellEnd"/>
            <w:r w:rsidRPr="00AA747B">
              <w:rPr>
                <w:b/>
                <w:bCs/>
              </w:rPr>
              <w:t xml:space="preserve"> </w:t>
            </w:r>
          </w:p>
        </w:tc>
        <w:tc>
          <w:tcPr>
            <w:tcW w:w="2003" w:type="dxa"/>
          </w:tcPr>
          <w:p w:rsidR="00E66922" w:rsidRPr="00AA747B" w:rsidRDefault="00E66922" w:rsidP="00211BD9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Stone Age to Iron Age (3millionBC – 43AD)</w:t>
            </w:r>
          </w:p>
        </w:tc>
        <w:tc>
          <w:tcPr>
            <w:tcW w:w="2004" w:type="dxa"/>
            <w:gridSpan w:val="2"/>
          </w:tcPr>
          <w:p w:rsidR="00E66922" w:rsidRPr="00AA747B" w:rsidRDefault="00E66922" w:rsidP="00211BD9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The United Kingdom</w:t>
            </w:r>
          </w:p>
        </w:tc>
        <w:tc>
          <w:tcPr>
            <w:tcW w:w="4031" w:type="dxa"/>
            <w:gridSpan w:val="2"/>
          </w:tcPr>
          <w:p w:rsidR="00E66922" w:rsidRPr="00AA747B" w:rsidRDefault="00E66922" w:rsidP="00516455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 xml:space="preserve">The Mediterranean </w:t>
            </w:r>
          </w:p>
        </w:tc>
        <w:tc>
          <w:tcPr>
            <w:tcW w:w="4012" w:type="dxa"/>
            <w:gridSpan w:val="2"/>
          </w:tcPr>
          <w:p w:rsidR="00E66922" w:rsidRPr="00AA747B" w:rsidRDefault="00E66922" w:rsidP="00432DA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Roman Britain (43 – 410 AD)</w:t>
            </w:r>
          </w:p>
        </w:tc>
      </w:tr>
      <w:tr w:rsidR="00520CD9" w:rsidRPr="00AA747B" w:rsidTr="00627EA4">
        <w:tc>
          <w:tcPr>
            <w:tcW w:w="2004" w:type="dxa"/>
            <w:shd w:val="clear" w:color="auto" w:fill="7030A0"/>
          </w:tcPr>
          <w:p w:rsidR="002053F2" w:rsidRPr="00AA747B" w:rsidRDefault="002053F2" w:rsidP="00AA747B">
            <w:pPr>
              <w:tabs>
                <w:tab w:val="left" w:pos="5094"/>
              </w:tabs>
              <w:spacing w:after="0" w:line="240" w:lineRule="auto"/>
              <w:rPr>
                <w:b/>
                <w:bCs/>
              </w:rPr>
            </w:pPr>
            <w:r w:rsidRPr="00AA747B">
              <w:rPr>
                <w:b/>
                <w:bCs/>
              </w:rPr>
              <w:t>Year 4</w:t>
            </w:r>
          </w:p>
        </w:tc>
        <w:tc>
          <w:tcPr>
            <w:tcW w:w="2003" w:type="dxa"/>
            <w:shd w:val="clear" w:color="auto" w:fill="FDE9D9" w:themeFill="accent6" w:themeFillTint="33"/>
          </w:tcPr>
          <w:p w:rsidR="002053F2" w:rsidRPr="00AA747B" w:rsidRDefault="00240CB9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Printing</w:t>
            </w:r>
          </w:p>
        </w:tc>
        <w:tc>
          <w:tcPr>
            <w:tcW w:w="2004" w:type="dxa"/>
            <w:gridSpan w:val="2"/>
            <w:shd w:val="clear" w:color="auto" w:fill="E5DFEC" w:themeFill="accent4" w:themeFillTint="33"/>
          </w:tcPr>
          <w:p w:rsidR="002053F2" w:rsidRPr="00AA747B" w:rsidRDefault="00516455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 xml:space="preserve">Drawing </w:t>
            </w:r>
          </w:p>
        </w:tc>
        <w:tc>
          <w:tcPr>
            <w:tcW w:w="2015" w:type="dxa"/>
            <w:shd w:val="clear" w:color="auto" w:fill="D6E3BC" w:themeFill="accent3" w:themeFillTint="66"/>
          </w:tcPr>
          <w:p w:rsidR="002053F2" w:rsidRPr="00AA747B" w:rsidRDefault="00240CB9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Painting</w:t>
            </w:r>
          </w:p>
        </w:tc>
        <w:tc>
          <w:tcPr>
            <w:tcW w:w="2016" w:type="dxa"/>
            <w:shd w:val="clear" w:color="auto" w:fill="DDD9C3" w:themeFill="background2" w:themeFillShade="E6"/>
          </w:tcPr>
          <w:p w:rsidR="002053F2" w:rsidRPr="00AA747B" w:rsidRDefault="00240CB9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Collage</w:t>
            </w:r>
          </w:p>
        </w:tc>
        <w:tc>
          <w:tcPr>
            <w:tcW w:w="2006" w:type="dxa"/>
            <w:shd w:val="clear" w:color="auto" w:fill="C6D9F1" w:themeFill="text2" w:themeFillTint="33"/>
          </w:tcPr>
          <w:p w:rsidR="002053F2" w:rsidRPr="00B1403D" w:rsidRDefault="00240CB9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 w:rsidRPr="00B1403D">
              <w:t>Sculpture</w:t>
            </w:r>
          </w:p>
        </w:tc>
        <w:tc>
          <w:tcPr>
            <w:tcW w:w="2006" w:type="dxa"/>
            <w:shd w:val="clear" w:color="auto" w:fill="EAF1DD" w:themeFill="accent3" w:themeFillTint="33"/>
          </w:tcPr>
          <w:p w:rsidR="002053F2" w:rsidRPr="00AA747B" w:rsidRDefault="00240CB9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Textiles</w:t>
            </w:r>
          </w:p>
        </w:tc>
      </w:tr>
      <w:tr w:rsidR="00E1768F" w:rsidRPr="00AA747B" w:rsidTr="00AC485E">
        <w:tc>
          <w:tcPr>
            <w:tcW w:w="2004" w:type="dxa"/>
          </w:tcPr>
          <w:p w:rsidR="00E1768F" w:rsidRPr="00AA747B" w:rsidRDefault="00E1768F" w:rsidP="00AA747B">
            <w:pPr>
              <w:tabs>
                <w:tab w:val="left" w:pos="5094"/>
              </w:tabs>
              <w:spacing w:after="0" w:line="240" w:lineRule="auto"/>
              <w:rPr>
                <w:b/>
                <w:bCs/>
              </w:rPr>
            </w:pPr>
            <w:r w:rsidRPr="00AA747B">
              <w:rPr>
                <w:b/>
                <w:bCs/>
              </w:rPr>
              <w:t xml:space="preserve">Artists </w:t>
            </w:r>
          </w:p>
        </w:tc>
        <w:tc>
          <w:tcPr>
            <w:tcW w:w="2003" w:type="dxa"/>
          </w:tcPr>
          <w:p w:rsidR="00E1768F" w:rsidRPr="00AA747B" w:rsidRDefault="00E1768F" w:rsidP="00240CB9">
            <w:pPr>
              <w:tabs>
                <w:tab w:val="left" w:pos="5094"/>
              </w:tabs>
              <w:spacing w:after="0" w:line="240" w:lineRule="auto"/>
            </w:pPr>
            <w:r>
              <w:t>William Morris</w:t>
            </w:r>
          </w:p>
        </w:tc>
        <w:tc>
          <w:tcPr>
            <w:tcW w:w="2004" w:type="dxa"/>
            <w:gridSpan w:val="2"/>
          </w:tcPr>
          <w:p w:rsidR="00E1768F" w:rsidRPr="00AA747B" w:rsidRDefault="00520CD9" w:rsidP="00240CB9">
            <w:pPr>
              <w:tabs>
                <w:tab w:val="left" w:pos="5094"/>
              </w:tabs>
              <w:spacing w:after="0" w:line="240" w:lineRule="auto"/>
            </w:pPr>
            <w:r>
              <w:t xml:space="preserve">Fabric </w:t>
            </w:r>
            <w:r w:rsidR="00FB0C7F">
              <w:t>Lenny</w:t>
            </w:r>
          </w:p>
        </w:tc>
        <w:tc>
          <w:tcPr>
            <w:tcW w:w="2015" w:type="dxa"/>
          </w:tcPr>
          <w:p w:rsidR="00E1768F" w:rsidRPr="00AA747B" w:rsidRDefault="00E1768F" w:rsidP="00240CB9">
            <w:pPr>
              <w:tabs>
                <w:tab w:val="left" w:pos="5094"/>
              </w:tabs>
              <w:spacing w:after="0" w:line="240" w:lineRule="auto"/>
            </w:pPr>
            <w:proofErr w:type="spellStart"/>
            <w:r>
              <w:t>L.S.Lowry</w:t>
            </w:r>
            <w:proofErr w:type="spellEnd"/>
            <w:r w:rsidR="00FB0C7F">
              <w:t xml:space="preserve"> </w:t>
            </w:r>
          </w:p>
        </w:tc>
        <w:tc>
          <w:tcPr>
            <w:tcW w:w="2016" w:type="dxa"/>
          </w:tcPr>
          <w:p w:rsidR="00E1768F" w:rsidRPr="00AA747B" w:rsidRDefault="00520CD9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 xml:space="preserve">Alexander </w:t>
            </w:r>
            <w:proofErr w:type="spellStart"/>
            <w:r>
              <w:t>Kerzer</w:t>
            </w:r>
            <w:proofErr w:type="spellEnd"/>
            <w:r>
              <w:t xml:space="preserve"> Robinson</w:t>
            </w:r>
          </w:p>
        </w:tc>
        <w:tc>
          <w:tcPr>
            <w:tcW w:w="2006" w:type="dxa"/>
          </w:tcPr>
          <w:p w:rsidR="00E1768F" w:rsidRPr="00AA747B" w:rsidRDefault="00E1768F" w:rsidP="00240CB9">
            <w:pPr>
              <w:tabs>
                <w:tab w:val="left" w:pos="5094"/>
              </w:tabs>
              <w:spacing w:after="0" w:line="240" w:lineRule="auto"/>
            </w:pPr>
            <w:r>
              <w:t xml:space="preserve">Anthony </w:t>
            </w:r>
            <w:proofErr w:type="spellStart"/>
            <w:r>
              <w:t>Gormley</w:t>
            </w:r>
            <w:proofErr w:type="spellEnd"/>
          </w:p>
        </w:tc>
        <w:tc>
          <w:tcPr>
            <w:tcW w:w="2006" w:type="dxa"/>
          </w:tcPr>
          <w:p w:rsidR="00E1768F" w:rsidRPr="00AA747B" w:rsidRDefault="00FB0C7F" w:rsidP="00240CB9">
            <w:pPr>
              <w:tabs>
                <w:tab w:val="left" w:pos="5094"/>
              </w:tabs>
              <w:spacing w:after="0" w:line="240" w:lineRule="auto"/>
            </w:pPr>
            <w:r>
              <w:t>Ancient Egyptian textiles</w:t>
            </w:r>
          </w:p>
        </w:tc>
      </w:tr>
      <w:tr w:rsidR="00E66922" w:rsidRPr="00AA747B" w:rsidTr="00F32B5B">
        <w:tc>
          <w:tcPr>
            <w:tcW w:w="2004" w:type="dxa"/>
          </w:tcPr>
          <w:p w:rsidR="00E66922" w:rsidRPr="00AA747B" w:rsidRDefault="00E66922" w:rsidP="00AA747B">
            <w:pPr>
              <w:tabs>
                <w:tab w:val="left" w:pos="5094"/>
              </w:tabs>
              <w:spacing w:after="0" w:line="240" w:lineRule="auto"/>
              <w:rPr>
                <w:b/>
                <w:bCs/>
              </w:rPr>
            </w:pPr>
            <w:r w:rsidRPr="00AA747B">
              <w:rPr>
                <w:b/>
                <w:bCs/>
              </w:rPr>
              <w:t xml:space="preserve">Cross </w:t>
            </w:r>
            <w:proofErr w:type="spellStart"/>
            <w:r w:rsidRPr="00AA747B">
              <w:rPr>
                <w:b/>
                <w:bCs/>
              </w:rPr>
              <w:t>Curriculur</w:t>
            </w:r>
            <w:proofErr w:type="spellEnd"/>
            <w:r w:rsidRPr="00AA747B">
              <w:rPr>
                <w:b/>
                <w:bCs/>
              </w:rPr>
              <w:t xml:space="preserve"> </w:t>
            </w:r>
          </w:p>
        </w:tc>
        <w:tc>
          <w:tcPr>
            <w:tcW w:w="4007" w:type="dxa"/>
            <w:gridSpan w:val="3"/>
          </w:tcPr>
          <w:p w:rsidR="00E66922" w:rsidRDefault="00E66922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Anglo Saxons, Vikings &amp; Scots settlement</w:t>
            </w:r>
          </w:p>
          <w:p w:rsidR="00E66922" w:rsidRPr="00AA747B" w:rsidRDefault="00E66922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(410 – 1066)</w:t>
            </w:r>
          </w:p>
        </w:tc>
        <w:tc>
          <w:tcPr>
            <w:tcW w:w="2015" w:type="dxa"/>
          </w:tcPr>
          <w:p w:rsidR="00E66922" w:rsidRPr="00AA747B" w:rsidRDefault="00E66922" w:rsidP="00240CB9">
            <w:pPr>
              <w:tabs>
                <w:tab w:val="left" w:pos="5094"/>
              </w:tabs>
              <w:spacing w:after="0" w:line="240" w:lineRule="auto"/>
            </w:pPr>
            <w:r>
              <w:t>North America</w:t>
            </w:r>
          </w:p>
        </w:tc>
        <w:tc>
          <w:tcPr>
            <w:tcW w:w="2016" w:type="dxa"/>
          </w:tcPr>
          <w:p w:rsidR="00E66922" w:rsidRPr="00AA747B" w:rsidRDefault="00E66922" w:rsidP="00240CB9">
            <w:pPr>
              <w:tabs>
                <w:tab w:val="left" w:pos="5094"/>
              </w:tabs>
              <w:spacing w:after="0" w:line="240" w:lineRule="auto"/>
            </w:pPr>
            <w:r>
              <w:t>Mountains, Volcanoes &amp; Earthquakes</w:t>
            </w:r>
          </w:p>
        </w:tc>
        <w:tc>
          <w:tcPr>
            <w:tcW w:w="2006" w:type="dxa"/>
          </w:tcPr>
          <w:p w:rsidR="00E66922" w:rsidRPr="00AA747B" w:rsidRDefault="00E66922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Ancient Egypt</w:t>
            </w:r>
          </w:p>
        </w:tc>
        <w:tc>
          <w:tcPr>
            <w:tcW w:w="2006" w:type="dxa"/>
          </w:tcPr>
          <w:p w:rsidR="00E66922" w:rsidRPr="00AA747B" w:rsidRDefault="00E66922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Egypt</w:t>
            </w:r>
          </w:p>
        </w:tc>
      </w:tr>
      <w:tr w:rsidR="00520CD9" w:rsidRPr="00AA747B" w:rsidTr="00627EA4">
        <w:tc>
          <w:tcPr>
            <w:tcW w:w="2004" w:type="dxa"/>
            <w:shd w:val="clear" w:color="auto" w:fill="7030A0"/>
          </w:tcPr>
          <w:p w:rsidR="002053F2" w:rsidRPr="00AA747B" w:rsidRDefault="002053F2" w:rsidP="00AA747B">
            <w:pPr>
              <w:tabs>
                <w:tab w:val="left" w:pos="5094"/>
              </w:tabs>
              <w:spacing w:after="0" w:line="240" w:lineRule="auto"/>
              <w:rPr>
                <w:b/>
                <w:bCs/>
              </w:rPr>
            </w:pPr>
            <w:r w:rsidRPr="00AA747B">
              <w:rPr>
                <w:b/>
                <w:bCs/>
              </w:rPr>
              <w:t xml:space="preserve">Year 5 </w:t>
            </w:r>
          </w:p>
        </w:tc>
        <w:tc>
          <w:tcPr>
            <w:tcW w:w="2003" w:type="dxa"/>
            <w:shd w:val="clear" w:color="auto" w:fill="E5DFEC" w:themeFill="accent4" w:themeFillTint="33"/>
          </w:tcPr>
          <w:p w:rsidR="002053F2" w:rsidRPr="00AA747B" w:rsidRDefault="00240CB9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Drawing</w:t>
            </w:r>
          </w:p>
        </w:tc>
        <w:tc>
          <w:tcPr>
            <w:tcW w:w="2004" w:type="dxa"/>
            <w:gridSpan w:val="2"/>
            <w:shd w:val="clear" w:color="auto" w:fill="DDD9C3" w:themeFill="background2" w:themeFillShade="E6"/>
          </w:tcPr>
          <w:p w:rsidR="002053F2" w:rsidRPr="00AA747B" w:rsidRDefault="00240CB9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Collage</w:t>
            </w:r>
          </w:p>
        </w:tc>
        <w:tc>
          <w:tcPr>
            <w:tcW w:w="2015" w:type="dxa"/>
            <w:shd w:val="clear" w:color="auto" w:fill="D6E3BC" w:themeFill="accent3" w:themeFillTint="66"/>
          </w:tcPr>
          <w:p w:rsidR="002053F2" w:rsidRPr="00AA747B" w:rsidRDefault="00240CB9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Painting</w:t>
            </w:r>
          </w:p>
        </w:tc>
        <w:tc>
          <w:tcPr>
            <w:tcW w:w="2016" w:type="dxa"/>
            <w:shd w:val="clear" w:color="auto" w:fill="EEECE1" w:themeFill="background2"/>
          </w:tcPr>
          <w:p w:rsidR="002053F2" w:rsidRPr="00AA747B" w:rsidRDefault="009A59D1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Textiles</w:t>
            </w:r>
            <w:r w:rsidR="002053F2" w:rsidRPr="00AA747B">
              <w:t xml:space="preserve"> </w:t>
            </w:r>
          </w:p>
        </w:tc>
        <w:tc>
          <w:tcPr>
            <w:tcW w:w="2006" w:type="dxa"/>
            <w:shd w:val="clear" w:color="auto" w:fill="C6D9F1" w:themeFill="text2" w:themeFillTint="33"/>
          </w:tcPr>
          <w:p w:rsidR="002053F2" w:rsidRPr="00AA747B" w:rsidRDefault="00240CB9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Sculpture</w:t>
            </w:r>
            <w:r w:rsidR="002053F2">
              <w:t xml:space="preserve"> </w:t>
            </w:r>
          </w:p>
        </w:tc>
        <w:tc>
          <w:tcPr>
            <w:tcW w:w="2006" w:type="dxa"/>
            <w:shd w:val="clear" w:color="auto" w:fill="F2DBDB" w:themeFill="accent2" w:themeFillTint="33"/>
          </w:tcPr>
          <w:p w:rsidR="002053F2" w:rsidRPr="00AA747B" w:rsidRDefault="009A59D1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Printing</w:t>
            </w:r>
          </w:p>
        </w:tc>
      </w:tr>
      <w:tr w:rsidR="00E1768F" w:rsidRPr="00AA747B" w:rsidTr="008772A5">
        <w:tc>
          <w:tcPr>
            <w:tcW w:w="2004" w:type="dxa"/>
          </w:tcPr>
          <w:p w:rsidR="00E1768F" w:rsidRPr="00AA747B" w:rsidRDefault="00E1768F" w:rsidP="00AA747B">
            <w:pPr>
              <w:tabs>
                <w:tab w:val="left" w:pos="5094"/>
              </w:tabs>
              <w:spacing w:after="0" w:line="240" w:lineRule="auto"/>
              <w:rPr>
                <w:b/>
                <w:bCs/>
              </w:rPr>
            </w:pPr>
            <w:r w:rsidRPr="00AA747B">
              <w:rPr>
                <w:b/>
                <w:bCs/>
              </w:rPr>
              <w:lastRenderedPageBreak/>
              <w:t xml:space="preserve">Artists </w:t>
            </w:r>
          </w:p>
        </w:tc>
        <w:tc>
          <w:tcPr>
            <w:tcW w:w="2003" w:type="dxa"/>
          </w:tcPr>
          <w:p w:rsidR="00E1768F" w:rsidRPr="00AA747B" w:rsidRDefault="00520CD9" w:rsidP="00432DAB">
            <w:pPr>
              <w:tabs>
                <w:tab w:val="left" w:pos="5094"/>
              </w:tabs>
              <w:spacing w:after="0" w:line="240" w:lineRule="auto"/>
            </w:pPr>
            <w:r>
              <w:t xml:space="preserve">Lee John Phillips/David </w:t>
            </w:r>
            <w:proofErr w:type="spellStart"/>
            <w:r>
              <w:t>Hockney</w:t>
            </w:r>
            <w:proofErr w:type="spellEnd"/>
          </w:p>
        </w:tc>
        <w:tc>
          <w:tcPr>
            <w:tcW w:w="2004" w:type="dxa"/>
            <w:gridSpan w:val="2"/>
          </w:tcPr>
          <w:p w:rsidR="00E1768F" w:rsidRPr="00AA747B" w:rsidRDefault="00DF210D" w:rsidP="00432DAB">
            <w:pPr>
              <w:tabs>
                <w:tab w:val="left" w:pos="5094"/>
              </w:tabs>
              <w:spacing w:after="0" w:line="240" w:lineRule="auto"/>
            </w:pPr>
            <w:r>
              <w:t>Robert Raus</w:t>
            </w:r>
            <w:r w:rsidR="00520CD9">
              <w:t>chenberg</w:t>
            </w:r>
          </w:p>
        </w:tc>
        <w:tc>
          <w:tcPr>
            <w:tcW w:w="2015" w:type="dxa"/>
          </w:tcPr>
          <w:p w:rsidR="00E1768F" w:rsidRPr="00AA747B" w:rsidRDefault="001C6B57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 xml:space="preserve">Robert &amp; Sonia </w:t>
            </w:r>
            <w:proofErr w:type="spellStart"/>
            <w:r>
              <w:t>Delauney</w:t>
            </w:r>
            <w:proofErr w:type="spellEnd"/>
            <w:r w:rsidR="00E1768F">
              <w:t xml:space="preserve">  </w:t>
            </w:r>
          </w:p>
        </w:tc>
        <w:tc>
          <w:tcPr>
            <w:tcW w:w="2016" w:type="dxa"/>
          </w:tcPr>
          <w:p w:rsidR="00E1768F" w:rsidRPr="00AA747B" w:rsidRDefault="009A59D1" w:rsidP="009A59D1">
            <w:pPr>
              <w:tabs>
                <w:tab w:val="left" w:pos="5094"/>
              </w:tabs>
              <w:spacing w:after="0" w:line="240" w:lineRule="auto"/>
            </w:pPr>
            <w:r>
              <w:t>Thetis Blacker</w:t>
            </w:r>
            <w:r w:rsidR="003E79FD">
              <w:t xml:space="preserve"> - Batik</w:t>
            </w:r>
          </w:p>
        </w:tc>
        <w:tc>
          <w:tcPr>
            <w:tcW w:w="2006" w:type="dxa"/>
          </w:tcPr>
          <w:p w:rsidR="00E1768F" w:rsidRPr="00AA747B" w:rsidRDefault="003E79FD" w:rsidP="00E1768F">
            <w:pPr>
              <w:tabs>
                <w:tab w:val="left" w:pos="5094"/>
              </w:tabs>
              <w:spacing w:after="0" w:line="240" w:lineRule="auto"/>
            </w:pPr>
            <w:r>
              <w:t>Michelle Reader – recycled sculptures</w:t>
            </w:r>
          </w:p>
        </w:tc>
        <w:tc>
          <w:tcPr>
            <w:tcW w:w="2006" w:type="dxa"/>
          </w:tcPr>
          <w:p w:rsidR="00E1768F" w:rsidRPr="00AA747B" w:rsidRDefault="009A59D1" w:rsidP="00E1768F">
            <w:pPr>
              <w:tabs>
                <w:tab w:val="left" w:pos="5094"/>
              </w:tabs>
              <w:spacing w:after="0" w:line="240" w:lineRule="auto"/>
            </w:pPr>
            <w:r>
              <w:t>Hokusai</w:t>
            </w:r>
          </w:p>
        </w:tc>
      </w:tr>
      <w:tr w:rsidR="00E66922" w:rsidRPr="00AA747B" w:rsidTr="004B3135">
        <w:tc>
          <w:tcPr>
            <w:tcW w:w="2004" w:type="dxa"/>
          </w:tcPr>
          <w:p w:rsidR="00E66922" w:rsidRPr="00AA747B" w:rsidRDefault="00E66922" w:rsidP="00AA747B">
            <w:pPr>
              <w:tabs>
                <w:tab w:val="left" w:pos="5094"/>
              </w:tabs>
              <w:spacing w:after="0" w:line="240" w:lineRule="auto"/>
              <w:rPr>
                <w:b/>
                <w:bCs/>
              </w:rPr>
            </w:pPr>
            <w:r w:rsidRPr="00AA747B">
              <w:rPr>
                <w:b/>
                <w:bCs/>
              </w:rPr>
              <w:t xml:space="preserve">Cross </w:t>
            </w:r>
            <w:proofErr w:type="spellStart"/>
            <w:r w:rsidRPr="00AA747B">
              <w:rPr>
                <w:b/>
                <w:bCs/>
              </w:rPr>
              <w:t>Curriculur</w:t>
            </w:r>
            <w:proofErr w:type="spellEnd"/>
            <w:r w:rsidRPr="00AA747B">
              <w:rPr>
                <w:b/>
                <w:bCs/>
              </w:rPr>
              <w:t xml:space="preserve"> </w:t>
            </w:r>
          </w:p>
        </w:tc>
        <w:tc>
          <w:tcPr>
            <w:tcW w:w="4007" w:type="dxa"/>
            <w:gridSpan w:val="3"/>
          </w:tcPr>
          <w:p w:rsidR="00E66922" w:rsidRPr="00AA747B" w:rsidRDefault="00E66922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Shackleton’s Antarctica</w:t>
            </w:r>
          </w:p>
        </w:tc>
        <w:tc>
          <w:tcPr>
            <w:tcW w:w="2015" w:type="dxa"/>
          </w:tcPr>
          <w:p w:rsidR="00E66922" w:rsidRPr="00AA747B" w:rsidRDefault="00E66922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Ancient Greece</w:t>
            </w:r>
          </w:p>
        </w:tc>
        <w:tc>
          <w:tcPr>
            <w:tcW w:w="2016" w:type="dxa"/>
          </w:tcPr>
          <w:p w:rsidR="00E66922" w:rsidRPr="00AA747B" w:rsidRDefault="00E66922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Greece</w:t>
            </w:r>
          </w:p>
        </w:tc>
        <w:tc>
          <w:tcPr>
            <w:tcW w:w="2006" w:type="dxa"/>
          </w:tcPr>
          <w:p w:rsidR="00E66922" w:rsidRPr="00AA747B" w:rsidRDefault="00E66922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Local history - Transport</w:t>
            </w:r>
          </w:p>
        </w:tc>
        <w:tc>
          <w:tcPr>
            <w:tcW w:w="2006" w:type="dxa"/>
          </w:tcPr>
          <w:p w:rsidR="00E66922" w:rsidRPr="00AA747B" w:rsidRDefault="00E66922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Rivers &amp; Water Cycle</w:t>
            </w:r>
          </w:p>
        </w:tc>
      </w:tr>
      <w:tr w:rsidR="00520CD9" w:rsidRPr="00AA747B" w:rsidTr="00627EA4">
        <w:tc>
          <w:tcPr>
            <w:tcW w:w="2004" w:type="dxa"/>
            <w:shd w:val="clear" w:color="auto" w:fill="7030A0"/>
          </w:tcPr>
          <w:p w:rsidR="002053F2" w:rsidRPr="00AA747B" w:rsidRDefault="002053F2" w:rsidP="00AA747B">
            <w:pPr>
              <w:tabs>
                <w:tab w:val="left" w:pos="5094"/>
              </w:tabs>
              <w:spacing w:after="0" w:line="240" w:lineRule="auto"/>
              <w:rPr>
                <w:b/>
                <w:bCs/>
              </w:rPr>
            </w:pPr>
            <w:r w:rsidRPr="00AA747B">
              <w:rPr>
                <w:b/>
                <w:bCs/>
              </w:rPr>
              <w:t>Year 6</w:t>
            </w:r>
          </w:p>
        </w:tc>
        <w:tc>
          <w:tcPr>
            <w:tcW w:w="2003" w:type="dxa"/>
            <w:shd w:val="clear" w:color="auto" w:fill="D6E3BC" w:themeFill="accent3" w:themeFillTint="66"/>
          </w:tcPr>
          <w:p w:rsidR="002053F2" w:rsidRPr="00AA747B" w:rsidRDefault="00FE1383" w:rsidP="00432DA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Painting</w:t>
            </w:r>
          </w:p>
        </w:tc>
        <w:tc>
          <w:tcPr>
            <w:tcW w:w="2004" w:type="dxa"/>
            <w:gridSpan w:val="2"/>
            <w:shd w:val="clear" w:color="auto" w:fill="E5DFEC" w:themeFill="accent4" w:themeFillTint="33"/>
          </w:tcPr>
          <w:p w:rsidR="002053F2" w:rsidRPr="00AA747B" w:rsidRDefault="00432DAB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 xml:space="preserve">Drawing </w:t>
            </w:r>
          </w:p>
        </w:tc>
        <w:tc>
          <w:tcPr>
            <w:tcW w:w="2015" w:type="dxa"/>
            <w:shd w:val="clear" w:color="auto" w:fill="FDE9D9" w:themeFill="accent6" w:themeFillTint="33"/>
          </w:tcPr>
          <w:p w:rsidR="002053F2" w:rsidRPr="00AA747B" w:rsidRDefault="00FE1383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Printing</w:t>
            </w:r>
          </w:p>
        </w:tc>
        <w:tc>
          <w:tcPr>
            <w:tcW w:w="2016" w:type="dxa"/>
            <w:shd w:val="clear" w:color="auto" w:fill="DDD9C3" w:themeFill="background2" w:themeFillShade="E6"/>
          </w:tcPr>
          <w:p w:rsidR="002053F2" w:rsidRPr="00AA747B" w:rsidRDefault="00FE1383" w:rsidP="00F25A8D">
            <w:pPr>
              <w:tabs>
                <w:tab w:val="left" w:pos="5094"/>
              </w:tabs>
              <w:spacing w:after="0" w:line="240" w:lineRule="auto"/>
            </w:pPr>
            <w:r>
              <w:t>Collage</w:t>
            </w:r>
          </w:p>
        </w:tc>
        <w:tc>
          <w:tcPr>
            <w:tcW w:w="2006" w:type="dxa"/>
            <w:shd w:val="clear" w:color="auto" w:fill="C6D9F1" w:themeFill="text2" w:themeFillTint="33"/>
          </w:tcPr>
          <w:p w:rsidR="002053F2" w:rsidRPr="00AA747B" w:rsidRDefault="00FE1383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Sculpture</w:t>
            </w:r>
          </w:p>
        </w:tc>
        <w:tc>
          <w:tcPr>
            <w:tcW w:w="2006" w:type="dxa"/>
            <w:shd w:val="clear" w:color="auto" w:fill="EEECE1" w:themeFill="background2"/>
          </w:tcPr>
          <w:p w:rsidR="002053F2" w:rsidRPr="00AA747B" w:rsidRDefault="00FE1383" w:rsidP="00FE1383">
            <w:pPr>
              <w:tabs>
                <w:tab w:val="left" w:pos="5094"/>
              </w:tabs>
              <w:spacing w:after="0" w:line="240" w:lineRule="auto"/>
            </w:pPr>
            <w:r>
              <w:t>Textiles</w:t>
            </w:r>
          </w:p>
        </w:tc>
      </w:tr>
      <w:tr w:rsidR="00E1768F" w:rsidRPr="00AA747B" w:rsidTr="00E93EB4">
        <w:tc>
          <w:tcPr>
            <w:tcW w:w="2004" w:type="dxa"/>
          </w:tcPr>
          <w:p w:rsidR="00E1768F" w:rsidRPr="00AA747B" w:rsidRDefault="00E1768F" w:rsidP="00AA747B">
            <w:pPr>
              <w:tabs>
                <w:tab w:val="left" w:pos="5094"/>
              </w:tabs>
              <w:spacing w:after="0" w:line="240" w:lineRule="auto"/>
              <w:rPr>
                <w:b/>
                <w:bCs/>
              </w:rPr>
            </w:pPr>
            <w:r w:rsidRPr="00AA747B">
              <w:rPr>
                <w:b/>
                <w:bCs/>
              </w:rPr>
              <w:t xml:space="preserve">Artists </w:t>
            </w:r>
          </w:p>
        </w:tc>
        <w:tc>
          <w:tcPr>
            <w:tcW w:w="2003" w:type="dxa"/>
          </w:tcPr>
          <w:p w:rsidR="00E1768F" w:rsidRPr="00AA747B" w:rsidRDefault="00E1768F" w:rsidP="00FE1383">
            <w:pPr>
              <w:tabs>
                <w:tab w:val="left" w:pos="5094"/>
              </w:tabs>
              <w:spacing w:after="0" w:line="240" w:lineRule="auto"/>
            </w:pPr>
            <w:r>
              <w:t xml:space="preserve"> </w:t>
            </w:r>
            <w:r w:rsidR="00210D16">
              <w:t xml:space="preserve">Georgia O’ </w:t>
            </w:r>
            <w:proofErr w:type="spellStart"/>
            <w:r w:rsidR="00210D16">
              <w:t>Keeffe</w:t>
            </w:r>
            <w:proofErr w:type="spellEnd"/>
          </w:p>
        </w:tc>
        <w:tc>
          <w:tcPr>
            <w:tcW w:w="2004" w:type="dxa"/>
            <w:gridSpan w:val="2"/>
          </w:tcPr>
          <w:p w:rsidR="00E1768F" w:rsidRPr="00AA747B" w:rsidRDefault="00520CD9" w:rsidP="00FE1383">
            <w:pPr>
              <w:tabs>
                <w:tab w:val="left" w:pos="5094"/>
              </w:tabs>
              <w:spacing w:after="0" w:line="240" w:lineRule="auto"/>
            </w:pPr>
            <w:r>
              <w:t>Henry Moore</w:t>
            </w:r>
          </w:p>
        </w:tc>
        <w:tc>
          <w:tcPr>
            <w:tcW w:w="2015" w:type="dxa"/>
          </w:tcPr>
          <w:p w:rsidR="00E1768F" w:rsidRPr="00AA747B" w:rsidRDefault="001C6B57" w:rsidP="00FE1383">
            <w:pPr>
              <w:tabs>
                <w:tab w:val="left" w:pos="5094"/>
              </w:tabs>
              <w:spacing w:after="0" w:line="240" w:lineRule="auto"/>
            </w:pPr>
            <w:r>
              <w:t>Andy Warhol</w:t>
            </w:r>
          </w:p>
        </w:tc>
        <w:tc>
          <w:tcPr>
            <w:tcW w:w="2016" w:type="dxa"/>
          </w:tcPr>
          <w:p w:rsidR="00E1768F" w:rsidRPr="00AA747B" w:rsidRDefault="00520CD9" w:rsidP="00FE1383">
            <w:pPr>
              <w:tabs>
                <w:tab w:val="left" w:pos="5094"/>
              </w:tabs>
              <w:spacing w:after="0" w:line="240" w:lineRule="auto"/>
            </w:pPr>
            <w:r>
              <w:t>Georges Braque</w:t>
            </w:r>
          </w:p>
        </w:tc>
        <w:tc>
          <w:tcPr>
            <w:tcW w:w="2006" w:type="dxa"/>
          </w:tcPr>
          <w:p w:rsidR="00E1768F" w:rsidRPr="00AA747B" w:rsidRDefault="001C6B57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 xml:space="preserve">Henry Moore &amp; </w:t>
            </w:r>
            <w:r w:rsidR="00520CD9">
              <w:t xml:space="preserve">Jill </w:t>
            </w:r>
            <w:proofErr w:type="spellStart"/>
            <w:r w:rsidR="00520CD9">
              <w:t>Townsley</w:t>
            </w:r>
            <w:proofErr w:type="spellEnd"/>
          </w:p>
        </w:tc>
        <w:tc>
          <w:tcPr>
            <w:tcW w:w="2006" w:type="dxa"/>
          </w:tcPr>
          <w:p w:rsidR="00E1768F" w:rsidRPr="00AA747B" w:rsidRDefault="001C6B57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proofErr w:type="spellStart"/>
            <w:r>
              <w:t>Shaheen</w:t>
            </w:r>
            <w:proofErr w:type="spellEnd"/>
            <w:r>
              <w:t xml:space="preserve"> </w:t>
            </w:r>
            <w:proofErr w:type="spellStart"/>
            <w:r>
              <w:t>Kasmari</w:t>
            </w:r>
            <w:proofErr w:type="spellEnd"/>
            <w:r>
              <w:t xml:space="preserve"> – Islamic pattern</w:t>
            </w:r>
          </w:p>
        </w:tc>
      </w:tr>
      <w:tr w:rsidR="00FE1383" w:rsidRPr="00AA747B" w:rsidTr="00E1768F">
        <w:tc>
          <w:tcPr>
            <w:tcW w:w="2004" w:type="dxa"/>
          </w:tcPr>
          <w:p w:rsidR="00AA694B" w:rsidRPr="00AA747B" w:rsidRDefault="00AA694B" w:rsidP="00AA747B">
            <w:pPr>
              <w:tabs>
                <w:tab w:val="left" w:pos="5094"/>
              </w:tabs>
              <w:spacing w:after="0" w:line="240" w:lineRule="auto"/>
              <w:rPr>
                <w:b/>
                <w:bCs/>
              </w:rPr>
            </w:pPr>
            <w:r w:rsidRPr="00AA747B">
              <w:rPr>
                <w:b/>
                <w:bCs/>
              </w:rPr>
              <w:t xml:space="preserve">Cross </w:t>
            </w:r>
            <w:proofErr w:type="spellStart"/>
            <w:r w:rsidRPr="00AA747B">
              <w:rPr>
                <w:b/>
                <w:bCs/>
              </w:rPr>
              <w:t>Curriculur</w:t>
            </w:r>
            <w:proofErr w:type="spellEnd"/>
            <w:r w:rsidRPr="00AA747B">
              <w:rPr>
                <w:b/>
                <w:bCs/>
              </w:rPr>
              <w:t xml:space="preserve"> </w:t>
            </w:r>
          </w:p>
        </w:tc>
        <w:tc>
          <w:tcPr>
            <w:tcW w:w="2003" w:type="dxa"/>
          </w:tcPr>
          <w:p w:rsidR="00AA694B" w:rsidRPr="00AA747B" w:rsidRDefault="00FE1383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The Blitz</w:t>
            </w:r>
          </w:p>
        </w:tc>
        <w:tc>
          <w:tcPr>
            <w:tcW w:w="2004" w:type="dxa"/>
            <w:gridSpan w:val="2"/>
          </w:tcPr>
          <w:p w:rsidR="00AA694B" w:rsidRPr="00AA747B" w:rsidRDefault="00FE1383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WW2</w:t>
            </w:r>
          </w:p>
        </w:tc>
        <w:tc>
          <w:tcPr>
            <w:tcW w:w="2015" w:type="dxa"/>
          </w:tcPr>
          <w:p w:rsidR="00AA694B" w:rsidRPr="00AA747B" w:rsidRDefault="00FE1383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Mayans</w:t>
            </w:r>
          </w:p>
        </w:tc>
        <w:tc>
          <w:tcPr>
            <w:tcW w:w="2016" w:type="dxa"/>
          </w:tcPr>
          <w:p w:rsidR="00AA694B" w:rsidRPr="00AA747B" w:rsidRDefault="00FE1383" w:rsidP="00FE1383">
            <w:pPr>
              <w:tabs>
                <w:tab w:val="left" w:pos="5094"/>
              </w:tabs>
              <w:spacing w:after="0" w:line="240" w:lineRule="auto"/>
            </w:pPr>
            <w:r>
              <w:t>Brazil</w:t>
            </w:r>
            <w:r w:rsidR="00E66922">
              <w:t xml:space="preserve"> </w:t>
            </w:r>
            <w:r>
              <w:t>&amp;</w:t>
            </w:r>
            <w:r w:rsidR="00E66922">
              <w:t xml:space="preserve"> </w:t>
            </w:r>
            <w:r>
              <w:t>Amazon</w:t>
            </w:r>
          </w:p>
        </w:tc>
        <w:tc>
          <w:tcPr>
            <w:tcW w:w="4012" w:type="dxa"/>
            <w:gridSpan w:val="2"/>
          </w:tcPr>
          <w:p w:rsidR="00AA694B" w:rsidRPr="00AA747B" w:rsidRDefault="00FE1383" w:rsidP="00AA747B">
            <w:pPr>
              <w:tabs>
                <w:tab w:val="left" w:pos="5094"/>
              </w:tabs>
              <w:spacing w:after="0" w:line="240" w:lineRule="auto"/>
              <w:jc w:val="center"/>
            </w:pPr>
            <w:r>
              <w:t>Global Trade</w:t>
            </w:r>
            <w:r w:rsidR="00AA694B">
              <w:t xml:space="preserve"> </w:t>
            </w:r>
          </w:p>
        </w:tc>
      </w:tr>
    </w:tbl>
    <w:p w:rsidR="002053F2" w:rsidRDefault="002053F2" w:rsidP="00D43A69">
      <w:pPr>
        <w:tabs>
          <w:tab w:val="left" w:pos="5094"/>
        </w:tabs>
      </w:pPr>
    </w:p>
    <w:p w:rsidR="00FC50E3" w:rsidRDefault="00FC50E3" w:rsidP="00D43A69">
      <w:pPr>
        <w:tabs>
          <w:tab w:val="left" w:pos="5094"/>
        </w:tabs>
      </w:pPr>
    </w:p>
    <w:p w:rsidR="00FC50E3" w:rsidRDefault="00FC50E3" w:rsidP="00D43A69">
      <w:pPr>
        <w:tabs>
          <w:tab w:val="left" w:pos="5094"/>
        </w:tabs>
      </w:pPr>
    </w:p>
    <w:p w:rsidR="00FC50E3" w:rsidRPr="00D43A69" w:rsidRDefault="00FC50E3" w:rsidP="00D43A69">
      <w:pPr>
        <w:tabs>
          <w:tab w:val="left" w:pos="5094"/>
        </w:tabs>
      </w:pPr>
    </w:p>
    <w:sectPr w:rsidR="00FC50E3" w:rsidRPr="00D43A69" w:rsidSect="00D43A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CW Precursive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69"/>
    <w:rsid w:val="00012264"/>
    <w:rsid w:val="000C1FE4"/>
    <w:rsid w:val="001028EB"/>
    <w:rsid w:val="00156F1D"/>
    <w:rsid w:val="00175802"/>
    <w:rsid w:val="00184D94"/>
    <w:rsid w:val="001916EC"/>
    <w:rsid w:val="001C6B57"/>
    <w:rsid w:val="002053F2"/>
    <w:rsid w:val="0021095C"/>
    <w:rsid w:val="00210D16"/>
    <w:rsid w:val="00211BD9"/>
    <w:rsid w:val="002161EF"/>
    <w:rsid w:val="00240CB9"/>
    <w:rsid w:val="00242056"/>
    <w:rsid w:val="002469D1"/>
    <w:rsid w:val="00267B72"/>
    <w:rsid w:val="002C4B2A"/>
    <w:rsid w:val="002D47BB"/>
    <w:rsid w:val="002E00D7"/>
    <w:rsid w:val="002F67B9"/>
    <w:rsid w:val="00304721"/>
    <w:rsid w:val="00306C22"/>
    <w:rsid w:val="00342D17"/>
    <w:rsid w:val="00360F10"/>
    <w:rsid w:val="00365011"/>
    <w:rsid w:val="003A25FC"/>
    <w:rsid w:val="003E79FD"/>
    <w:rsid w:val="00424767"/>
    <w:rsid w:val="00432DAB"/>
    <w:rsid w:val="004A791E"/>
    <w:rsid w:val="004D34A5"/>
    <w:rsid w:val="00500826"/>
    <w:rsid w:val="00516455"/>
    <w:rsid w:val="00520CD9"/>
    <w:rsid w:val="005B263B"/>
    <w:rsid w:val="00615B0E"/>
    <w:rsid w:val="00621995"/>
    <w:rsid w:val="00627EA4"/>
    <w:rsid w:val="00637D04"/>
    <w:rsid w:val="006A17AE"/>
    <w:rsid w:val="006D0EBE"/>
    <w:rsid w:val="007B648B"/>
    <w:rsid w:val="007C3467"/>
    <w:rsid w:val="00862B6B"/>
    <w:rsid w:val="008B3F2A"/>
    <w:rsid w:val="00985317"/>
    <w:rsid w:val="009A59D1"/>
    <w:rsid w:val="009A66A6"/>
    <w:rsid w:val="009D6696"/>
    <w:rsid w:val="00A1221F"/>
    <w:rsid w:val="00A6194F"/>
    <w:rsid w:val="00AA5C4F"/>
    <w:rsid w:val="00AA694B"/>
    <w:rsid w:val="00AA747B"/>
    <w:rsid w:val="00B1403D"/>
    <w:rsid w:val="00B84466"/>
    <w:rsid w:val="00BD3EF7"/>
    <w:rsid w:val="00C74ABD"/>
    <w:rsid w:val="00C95B93"/>
    <w:rsid w:val="00CC1647"/>
    <w:rsid w:val="00CF1442"/>
    <w:rsid w:val="00D43A69"/>
    <w:rsid w:val="00D44031"/>
    <w:rsid w:val="00DA53BD"/>
    <w:rsid w:val="00DD2274"/>
    <w:rsid w:val="00DE7D0A"/>
    <w:rsid w:val="00DF210D"/>
    <w:rsid w:val="00E05E99"/>
    <w:rsid w:val="00E1768F"/>
    <w:rsid w:val="00E66922"/>
    <w:rsid w:val="00E8315D"/>
    <w:rsid w:val="00EE715E"/>
    <w:rsid w:val="00EF21F2"/>
    <w:rsid w:val="00F25A8D"/>
    <w:rsid w:val="00F84315"/>
    <w:rsid w:val="00FB0C7F"/>
    <w:rsid w:val="00FC50E3"/>
    <w:rsid w:val="00FE1383"/>
    <w:rsid w:val="00FE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040985F-E82F-4A7C-9F6F-66722129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EBE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43A6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273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and Design Long Term Plan</vt:lpstr>
    </vt:vector>
  </TitlesOfParts>
  <Company>Prince Henry's Grammar School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and Design Long Term Plan</dc:title>
  <dc:creator>lm</dc:creator>
  <cp:lastModifiedBy>Kirsty Webster</cp:lastModifiedBy>
  <cp:revision>51</cp:revision>
  <dcterms:created xsi:type="dcterms:W3CDTF">2020-06-13T08:14:00Z</dcterms:created>
  <dcterms:modified xsi:type="dcterms:W3CDTF">2020-11-28T09:06:00Z</dcterms:modified>
</cp:coreProperties>
</file>